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5"/>
        <w:gridCol w:w="4420"/>
      </w:tblGrid>
      <w:tr w:rsidR="0024430F" w:rsidTr="0024430F">
        <w:trPr>
          <w:cantSplit/>
          <w:trHeight w:val="87"/>
        </w:trPr>
        <w:tc>
          <w:tcPr>
            <w:tcW w:w="9255" w:type="dxa"/>
            <w:gridSpan w:val="2"/>
            <w:hideMark/>
          </w:tcPr>
          <w:p w:rsidR="0024430F" w:rsidRDefault="0024430F">
            <w:pPr>
              <w:jc w:val="center"/>
              <w:rPr>
                <w:rFonts w:ascii="Ãàçåòà" w:hAnsi="Ãàçåòà"/>
              </w:rPr>
            </w:pPr>
            <w:r>
              <w:rPr>
                <w:noProof/>
              </w:rPr>
              <w:drawing>
                <wp:inline distT="0" distB="0" distL="0" distR="0" wp14:anchorId="2FCD933E" wp14:editId="7C967CAC">
                  <wp:extent cx="600075" cy="733425"/>
                  <wp:effectExtent l="0" t="0" r="9525" b="9525"/>
                  <wp:docPr id="1" name="Рисунок 1" descr="Pil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l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30F" w:rsidTr="0024430F">
        <w:trPr>
          <w:cantSplit/>
          <w:trHeight w:val="11"/>
        </w:trPr>
        <w:tc>
          <w:tcPr>
            <w:tcW w:w="9255" w:type="dxa"/>
            <w:gridSpan w:val="2"/>
          </w:tcPr>
          <w:p w:rsidR="0024430F" w:rsidRDefault="0024430F">
            <w:pPr>
              <w:jc w:val="center"/>
              <w:rPr>
                <w:rFonts w:ascii="Ãàçåòà" w:hAnsi="Ãàçåòà"/>
                <w:sz w:val="26"/>
              </w:rPr>
            </w:pPr>
          </w:p>
        </w:tc>
      </w:tr>
      <w:tr w:rsidR="0024430F" w:rsidTr="0024430F">
        <w:trPr>
          <w:cantSplit/>
          <w:trHeight w:val="230"/>
        </w:trPr>
        <w:tc>
          <w:tcPr>
            <w:tcW w:w="9255" w:type="dxa"/>
            <w:gridSpan w:val="2"/>
          </w:tcPr>
          <w:p w:rsidR="0024430F" w:rsidRDefault="0024430F">
            <w:pPr>
              <w:shd w:val="clear" w:color="auto" w:fill="FFFFFF"/>
              <w:ind w:left="-426" w:firstLine="575"/>
              <w:jc w:val="center"/>
            </w:pPr>
            <w:r>
              <w:rPr>
                <w:spacing w:val="-3"/>
              </w:rPr>
              <w:t xml:space="preserve">АДМИНИСТРАЦИЯ ПИЛЬНИНСКОГО МУНИЦИПАЛЬНОГО  РАЙОНА </w:t>
            </w:r>
            <w:r>
              <w:t>НИЖЕГОРОДСКОЙ ОБЛАСТИ</w:t>
            </w:r>
          </w:p>
          <w:p w:rsidR="0024430F" w:rsidRDefault="0024430F">
            <w:pPr>
              <w:pStyle w:val="1"/>
              <w:rPr>
                <w:sz w:val="24"/>
                <w:szCs w:val="24"/>
              </w:rPr>
            </w:pPr>
          </w:p>
          <w:p w:rsidR="0024430F" w:rsidRDefault="0024430F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</w:t>
            </w:r>
          </w:p>
          <w:p w:rsidR="0024430F" w:rsidRDefault="0024430F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24430F" w:rsidTr="0024430F">
        <w:trPr>
          <w:cantSplit/>
          <w:trHeight w:val="148"/>
        </w:trPr>
        <w:tc>
          <w:tcPr>
            <w:tcW w:w="4835" w:type="dxa"/>
            <w:hideMark/>
          </w:tcPr>
          <w:p w:rsidR="0024430F" w:rsidRDefault="00D42305">
            <w:pPr>
              <w:jc w:val="center"/>
            </w:pPr>
            <w:r>
              <w:t xml:space="preserve">от «  24 </w:t>
            </w:r>
            <w:bookmarkStart w:id="0" w:name="_GoBack"/>
            <w:bookmarkEnd w:id="0"/>
            <w:r>
              <w:t xml:space="preserve">»    июля   </w:t>
            </w:r>
            <w:r w:rsidR="0024430F">
              <w:t xml:space="preserve">2018г                                            </w:t>
            </w:r>
          </w:p>
        </w:tc>
        <w:tc>
          <w:tcPr>
            <w:tcW w:w="4420" w:type="dxa"/>
            <w:hideMark/>
          </w:tcPr>
          <w:p w:rsidR="0024430F" w:rsidRDefault="0024430F">
            <w:r>
              <w:t xml:space="preserve">               </w:t>
            </w:r>
            <w:r w:rsidR="00D42305">
              <w:t xml:space="preserve">                           № 446</w:t>
            </w:r>
          </w:p>
        </w:tc>
      </w:tr>
    </w:tbl>
    <w:p w:rsidR="0024430F" w:rsidRDefault="0024430F" w:rsidP="0024430F">
      <w:pPr>
        <w:jc w:val="center"/>
      </w:pPr>
    </w:p>
    <w:p w:rsidR="0024430F" w:rsidRDefault="0024430F" w:rsidP="0024430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 ВЫДАЧЕ РАЗРЕШЕНИЯ НА ПРАВО ОРГАНИЗАЦИИ</w:t>
      </w:r>
    </w:p>
    <w:p w:rsidR="0024430F" w:rsidRDefault="0024430F" w:rsidP="0024430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СЕЗОННОЙ УНИВЕРСАЛЬНОЙ ЯРМАРКИ НА ТЕРРИТОРИИ</w:t>
      </w:r>
    </w:p>
    <w:p w:rsidR="0024430F" w:rsidRDefault="0024430F" w:rsidP="0024430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ПИЛЬНИНСКОГО МУНИЦИПАЛЬНОГО РАЙОНА</w:t>
      </w:r>
    </w:p>
    <w:p w:rsidR="0024430F" w:rsidRDefault="0024430F" w:rsidP="0024430F">
      <w:pPr>
        <w:jc w:val="center"/>
        <w:rPr>
          <w:b/>
          <w:sz w:val="22"/>
          <w:szCs w:val="22"/>
        </w:rPr>
      </w:pPr>
    </w:p>
    <w:p w:rsidR="0024430F" w:rsidRDefault="0024430F" w:rsidP="0024430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  </w:t>
      </w:r>
      <w:hyperlink r:id="rId6" w:history="1">
        <w:r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10.08.2010 N 482 "О мерах по реализации Федерального закона от 28.12.2010 N 381-ФЗ "Об основах государственного регулирования торговой деятельности в Российской Федерации" на территории Нижегородской области",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30.09.2014 № 789 «Об утверждении порядка организации ярмарок на территории  Пильнинского муниципального района Нижегородской области», </w:t>
      </w:r>
      <w:hyperlink r:id="rId7" w:history="1">
        <w:r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администрации Пильнинского  муниципального района от 30.04.2015 № 271 «Об утверждении административного регламента администрации Пильнинского муниципального района по предоставлению муниципальной услуги «Выдача разрешения на право  организации ярмарки на территории Пильнинского муниципального района Нижегородской области», </w:t>
      </w:r>
      <w:hyperlink r:id="rId8" w:history="1">
        <w:r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администрации Пильнинского  муниципального района от 31.10.2017 № 575 «Об утверждении плана организации ярмарок на территории Пильнинского Муниципального района на 2018 год» на основании  заявления  Общество с ограниченной ответственностью «Аладея» (далее - ООО "Аладея ") и протокола заседания районной  межведомственной комиссии по вопросам пот</w:t>
      </w:r>
      <w:r w:rsidR="004F2A12">
        <w:rPr>
          <w:rFonts w:ascii="Times New Roman" w:hAnsi="Times New Roman" w:cs="Times New Roman"/>
          <w:sz w:val="24"/>
          <w:szCs w:val="24"/>
        </w:rPr>
        <w:t>ребительского рынка и услуг от 23</w:t>
      </w:r>
      <w:r>
        <w:rPr>
          <w:rFonts w:ascii="Times New Roman" w:hAnsi="Times New Roman" w:cs="Times New Roman"/>
          <w:sz w:val="24"/>
          <w:szCs w:val="24"/>
        </w:rPr>
        <w:t>.0</w:t>
      </w:r>
      <w:r w:rsidR="004F2A1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.2018г № </w:t>
      </w:r>
      <w:r w:rsidR="004F2A1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 администрация   района постановляет:  </w:t>
      </w:r>
    </w:p>
    <w:p w:rsidR="0024430F" w:rsidRDefault="0024430F" w:rsidP="002443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Разрешить  ООО " Аладея "   организацию  сезонной продовольственной ярмарки по адресу: Нижегородская область, р.п. Пильна, ул. Ленина, д.6Б  в границах земельного участка с кадастровым N</w:t>
      </w:r>
      <w:r w:rsidR="006F3801">
        <w:rPr>
          <w:rFonts w:ascii="Times New Roman" w:hAnsi="Times New Roman" w:cs="Times New Roman"/>
          <w:sz w:val="24"/>
          <w:szCs w:val="24"/>
        </w:rPr>
        <w:t xml:space="preserve"> 52:46:0200613:19, на срок до </w:t>
      </w:r>
      <w:r w:rsidR="004F2A12">
        <w:rPr>
          <w:rFonts w:ascii="Times New Roman" w:hAnsi="Times New Roman" w:cs="Times New Roman"/>
          <w:sz w:val="24"/>
          <w:szCs w:val="24"/>
        </w:rPr>
        <w:t>1</w:t>
      </w:r>
      <w:r w:rsidR="006F3801">
        <w:rPr>
          <w:rFonts w:ascii="Times New Roman" w:hAnsi="Times New Roman" w:cs="Times New Roman"/>
          <w:sz w:val="24"/>
          <w:szCs w:val="24"/>
        </w:rPr>
        <w:t xml:space="preserve"> </w:t>
      </w:r>
      <w:r w:rsidR="004F2A12">
        <w:rPr>
          <w:rFonts w:ascii="Times New Roman" w:hAnsi="Times New Roman" w:cs="Times New Roman"/>
          <w:sz w:val="24"/>
          <w:szCs w:val="24"/>
        </w:rPr>
        <w:t>октября</w:t>
      </w:r>
      <w:r>
        <w:rPr>
          <w:rFonts w:ascii="Times New Roman" w:hAnsi="Times New Roman" w:cs="Times New Roman"/>
          <w:sz w:val="24"/>
          <w:szCs w:val="24"/>
        </w:rPr>
        <w:t xml:space="preserve"> 2018 года, при  условии выполнения требований законодательства Российской Федерации в сфере защиты прав потребителей, обеспечения санитарно-эпидемиологического благополучия населения, безопасности, в том числе пожарной, и иных предусмотренных законодательством Российской Федерации требований.</w:t>
      </w:r>
    </w:p>
    <w:p w:rsidR="0024430F" w:rsidRDefault="0024430F" w:rsidP="0024430F">
      <w:pPr>
        <w:jc w:val="both"/>
      </w:pPr>
      <w:r>
        <w:t xml:space="preserve">2.  Положения настоящего постановления распространяются </w:t>
      </w:r>
      <w:r w:rsidR="004F2A12">
        <w:t>на правоотношения, возникшие с 8</w:t>
      </w:r>
      <w:r w:rsidR="006F3801">
        <w:t xml:space="preserve"> </w:t>
      </w:r>
      <w:r w:rsidR="004F2A12">
        <w:t>июля</w:t>
      </w:r>
      <w:r>
        <w:t xml:space="preserve">  2018 года.</w:t>
      </w:r>
    </w:p>
    <w:p w:rsidR="0024430F" w:rsidRDefault="0024430F" w:rsidP="002443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Общему отделу управления по организационно-правовым, кадровым вопросам  и работе  с  ОМСУ поселений  опубликовать настоящее постановление в районной газете «Сельская трибуна» и обеспечить размещение на сайте </w:t>
      </w:r>
      <w:r w:rsidR="00360DF1">
        <w:rPr>
          <w:rFonts w:ascii="Times New Roman" w:hAnsi="Times New Roman" w:cs="Times New Roman"/>
          <w:sz w:val="24"/>
          <w:szCs w:val="24"/>
        </w:rPr>
        <w:t>органов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 xml:space="preserve"> Пильнинского  муниципального района.</w:t>
      </w:r>
    </w:p>
    <w:p w:rsidR="0024430F" w:rsidRDefault="0024430F" w:rsidP="002443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Контроль за выполнением</w:t>
      </w:r>
      <w:r w:rsidR="004F2A12">
        <w:rPr>
          <w:rFonts w:ascii="Times New Roman" w:hAnsi="Times New Roman" w:cs="Times New Roman"/>
          <w:sz w:val="24"/>
          <w:szCs w:val="24"/>
        </w:rPr>
        <w:t xml:space="preserve"> данного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постановления </w:t>
      </w:r>
      <w:r w:rsidR="004F2A12">
        <w:rPr>
          <w:rFonts w:ascii="Times New Roman" w:hAnsi="Times New Roman" w:cs="Times New Roman"/>
          <w:sz w:val="24"/>
          <w:szCs w:val="24"/>
        </w:rPr>
        <w:t>оставляю за собой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4430F" w:rsidRDefault="0024430F" w:rsidP="002443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F2A12" w:rsidRDefault="004F2A12" w:rsidP="002443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4430F" w:rsidRDefault="0024430F" w:rsidP="002443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 района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С.А. Бочканов</w:t>
      </w:r>
    </w:p>
    <w:p w:rsidR="0021101C" w:rsidRDefault="0021101C"/>
    <w:sectPr w:rsidR="00211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Ãàçåòà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FA3"/>
    <w:rsid w:val="00017619"/>
    <w:rsid w:val="00082958"/>
    <w:rsid w:val="00135AF9"/>
    <w:rsid w:val="00154FB1"/>
    <w:rsid w:val="001D54FE"/>
    <w:rsid w:val="0021101C"/>
    <w:rsid w:val="0024430F"/>
    <w:rsid w:val="003340B8"/>
    <w:rsid w:val="003424BD"/>
    <w:rsid w:val="00360DF1"/>
    <w:rsid w:val="00425FA3"/>
    <w:rsid w:val="004B4169"/>
    <w:rsid w:val="004F2A12"/>
    <w:rsid w:val="00610F7B"/>
    <w:rsid w:val="00633817"/>
    <w:rsid w:val="006F08FD"/>
    <w:rsid w:val="006F3801"/>
    <w:rsid w:val="007A6C0C"/>
    <w:rsid w:val="00A8108F"/>
    <w:rsid w:val="00A94BF7"/>
    <w:rsid w:val="00AA2938"/>
    <w:rsid w:val="00B6369F"/>
    <w:rsid w:val="00BA2152"/>
    <w:rsid w:val="00D00D59"/>
    <w:rsid w:val="00D42305"/>
    <w:rsid w:val="00DB2363"/>
    <w:rsid w:val="00F21378"/>
    <w:rsid w:val="00FC0C3C"/>
    <w:rsid w:val="00FD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3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4430F"/>
    <w:pPr>
      <w:keepNext/>
      <w:jc w:val="center"/>
      <w:outlineLvl w:val="0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430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customStyle="1" w:styleId="ConsPlusNormal">
    <w:name w:val="ConsPlusNormal"/>
    <w:rsid w:val="002443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4430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43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430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3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4430F"/>
    <w:pPr>
      <w:keepNext/>
      <w:jc w:val="center"/>
      <w:outlineLvl w:val="0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430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customStyle="1" w:styleId="ConsPlusNormal">
    <w:name w:val="ConsPlusNormal"/>
    <w:rsid w:val="002443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4430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43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430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1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4B8F3EA74E2EB7EB8D08575EB578E53E2BF95C71A950ACC6A227395F32BE33P452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A4B8F3EA74E2EB7EB8D08575EB578E53E2BF95C71A950ACC6A227395F32BE33P452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A4B8F3EA74E2EB7EB8D08575EB578E53E2BF95C71A950ACC6A227395F32BE33P452H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Золотых</cp:lastModifiedBy>
  <cp:revision>9</cp:revision>
  <cp:lastPrinted>2018-07-24T10:49:00Z</cp:lastPrinted>
  <dcterms:created xsi:type="dcterms:W3CDTF">2018-02-01T08:06:00Z</dcterms:created>
  <dcterms:modified xsi:type="dcterms:W3CDTF">2018-07-24T10:50:00Z</dcterms:modified>
</cp:coreProperties>
</file>