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91" w:rsidRDefault="00057391" w:rsidP="002C2A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57391" w:rsidRDefault="00057391" w:rsidP="002C2A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57391" w:rsidRPr="0094690D" w:rsidRDefault="00057391" w:rsidP="00057391">
      <w: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96265" cy="731520"/>
            <wp:effectExtent l="1905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391" w:rsidRPr="00AE4AF2" w:rsidRDefault="00057391" w:rsidP="00057391">
      <w:pPr>
        <w:rPr>
          <w:color w:val="FF0000"/>
        </w:rPr>
      </w:pPr>
    </w:p>
    <w:p w:rsidR="00057391" w:rsidRPr="00807262" w:rsidRDefault="00057391" w:rsidP="00057391">
      <w:pPr>
        <w:jc w:val="center"/>
        <w:rPr>
          <w:rFonts w:ascii="Times New Roman" w:hAnsi="Times New Roman"/>
          <w:sz w:val="24"/>
          <w:szCs w:val="24"/>
        </w:rPr>
      </w:pPr>
      <w:r w:rsidRPr="00F33A14">
        <w:rPr>
          <w:rFonts w:ascii="Times New Roman" w:hAnsi="Times New Roman"/>
          <w:color w:val="FF0000"/>
          <w:sz w:val="32"/>
          <w:szCs w:val="32"/>
        </w:rPr>
        <w:t xml:space="preserve">  </w:t>
      </w:r>
      <w:r w:rsidRPr="00807262">
        <w:rPr>
          <w:rFonts w:ascii="Times New Roman" w:hAnsi="Times New Roman"/>
          <w:sz w:val="24"/>
          <w:szCs w:val="24"/>
        </w:rPr>
        <w:t>АДМИНИСТРАЦИЯ ПИЛЬНИНСКОГО МУНИЦИПАЛЬНОГО РАЙОНА</w:t>
      </w:r>
    </w:p>
    <w:p w:rsidR="00057391" w:rsidRPr="00807262" w:rsidRDefault="00057391" w:rsidP="00057391">
      <w:pPr>
        <w:jc w:val="center"/>
        <w:rPr>
          <w:rFonts w:ascii="Times New Roman" w:hAnsi="Times New Roman"/>
          <w:sz w:val="24"/>
          <w:szCs w:val="24"/>
        </w:rPr>
      </w:pPr>
      <w:r w:rsidRPr="00807262">
        <w:rPr>
          <w:rFonts w:ascii="Times New Roman" w:hAnsi="Times New Roman"/>
          <w:sz w:val="24"/>
          <w:szCs w:val="24"/>
        </w:rPr>
        <w:t>НИЖЕГОРОДСКОЙ ОБЛАСТИ</w:t>
      </w:r>
    </w:p>
    <w:p w:rsidR="00057391" w:rsidRPr="00C33AB9" w:rsidRDefault="00057391" w:rsidP="00057391">
      <w:pPr>
        <w:pStyle w:val="1"/>
        <w:rPr>
          <w:rFonts w:ascii="Times New Roman" w:hAnsi="Times New Roman"/>
          <w:sz w:val="32"/>
          <w:szCs w:val="32"/>
        </w:rPr>
      </w:pPr>
      <w:bookmarkStart w:id="0" w:name="_GoBack"/>
      <w:r w:rsidRPr="00C33AB9">
        <w:rPr>
          <w:rFonts w:ascii="Times New Roman" w:hAnsi="Times New Roman"/>
          <w:sz w:val="32"/>
          <w:szCs w:val="32"/>
        </w:rPr>
        <w:t>ПОСТАНОВЛЕНИЕ</w:t>
      </w:r>
    </w:p>
    <w:bookmarkEnd w:id="0"/>
    <w:p w:rsidR="00057391" w:rsidRPr="00807262" w:rsidRDefault="00057391" w:rsidP="002C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A14" w:rsidRPr="00807262" w:rsidRDefault="00F33A14" w:rsidP="00F33A14">
      <w:pPr>
        <w:rPr>
          <w:rFonts w:ascii="Times New Roman" w:hAnsi="Times New Roman"/>
          <w:sz w:val="24"/>
          <w:szCs w:val="24"/>
        </w:rPr>
      </w:pPr>
      <w:r w:rsidRPr="00807262">
        <w:rPr>
          <w:rFonts w:ascii="Times New Roman" w:hAnsi="Times New Roman"/>
          <w:sz w:val="24"/>
          <w:szCs w:val="24"/>
        </w:rPr>
        <w:t>от  ”</w:t>
      </w:r>
      <w:r w:rsidR="00A13592">
        <w:rPr>
          <w:rFonts w:ascii="Times New Roman" w:hAnsi="Times New Roman"/>
          <w:sz w:val="24"/>
          <w:szCs w:val="24"/>
        </w:rPr>
        <w:t xml:space="preserve"> 18 </w:t>
      </w:r>
      <w:r w:rsidRPr="00807262">
        <w:rPr>
          <w:rFonts w:ascii="Times New Roman" w:hAnsi="Times New Roman"/>
          <w:sz w:val="24"/>
          <w:szCs w:val="24"/>
        </w:rPr>
        <w:t xml:space="preserve">  ” </w:t>
      </w:r>
      <w:r w:rsidR="00A13592">
        <w:rPr>
          <w:rFonts w:ascii="Times New Roman" w:hAnsi="Times New Roman"/>
          <w:sz w:val="24"/>
          <w:szCs w:val="24"/>
        </w:rPr>
        <w:t>октября</w:t>
      </w:r>
      <w:r w:rsidRPr="00807262">
        <w:rPr>
          <w:rFonts w:ascii="Times New Roman" w:hAnsi="Times New Roman"/>
          <w:sz w:val="24"/>
          <w:szCs w:val="24"/>
        </w:rPr>
        <w:t xml:space="preserve">     2017 года                                                                                    № </w:t>
      </w:r>
      <w:r w:rsidR="00A13592">
        <w:rPr>
          <w:rFonts w:ascii="Times New Roman" w:hAnsi="Times New Roman"/>
          <w:sz w:val="24"/>
          <w:szCs w:val="24"/>
        </w:rPr>
        <w:t>543</w:t>
      </w:r>
    </w:p>
    <w:p w:rsidR="00057391" w:rsidRPr="00807262" w:rsidRDefault="00057391" w:rsidP="002C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370" w:rsidRPr="00807262" w:rsidRDefault="00F46370" w:rsidP="002C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7262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разработки бюджетного прогноза </w:t>
      </w:r>
    </w:p>
    <w:p w:rsidR="001E3CDE" w:rsidRPr="00807262" w:rsidRDefault="00F46370" w:rsidP="002C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7262">
        <w:rPr>
          <w:rFonts w:ascii="Times New Roman" w:hAnsi="Times New Roman" w:cs="Times New Roman"/>
          <w:bCs/>
          <w:sz w:val="24"/>
          <w:szCs w:val="24"/>
        </w:rPr>
        <w:t xml:space="preserve">Пильнинского муниципального района Нижегородской области </w:t>
      </w:r>
    </w:p>
    <w:p w:rsidR="00F46370" w:rsidRPr="00807262" w:rsidRDefault="00F46370" w:rsidP="002C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7262">
        <w:rPr>
          <w:rFonts w:ascii="Times New Roman" w:hAnsi="Times New Roman" w:cs="Times New Roman"/>
          <w:bCs/>
          <w:sz w:val="24"/>
          <w:szCs w:val="24"/>
        </w:rPr>
        <w:t xml:space="preserve">на долгосрочный период. </w:t>
      </w:r>
    </w:p>
    <w:p w:rsidR="00F46370" w:rsidRPr="00807262" w:rsidRDefault="00F46370" w:rsidP="002C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2A30" w:rsidRPr="00807262" w:rsidRDefault="002C2A30" w:rsidP="00FE2B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807262">
          <w:rPr>
            <w:rFonts w:ascii="Times New Roman" w:hAnsi="Times New Roman" w:cs="Times New Roman"/>
            <w:sz w:val="24"/>
            <w:szCs w:val="24"/>
          </w:rPr>
          <w:t>статьей 170.1</w:t>
        </w:r>
      </w:hyperlink>
      <w:r w:rsidRPr="0080726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в целях разработки бюджетного прогноза </w:t>
      </w:r>
      <w:r w:rsidR="00274870" w:rsidRPr="00807262">
        <w:rPr>
          <w:rFonts w:ascii="Times New Roman" w:hAnsi="Times New Roman" w:cs="Times New Roman"/>
          <w:bCs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>Нижегородской области на долгосрочный период</w:t>
      </w:r>
      <w:r w:rsidR="00274870" w:rsidRPr="00807262">
        <w:rPr>
          <w:rFonts w:ascii="Times New Roman" w:hAnsi="Times New Roman" w:cs="Times New Roman"/>
          <w:sz w:val="24"/>
          <w:szCs w:val="24"/>
        </w:rPr>
        <w:t>,</w:t>
      </w:r>
      <w:r w:rsidRPr="00807262">
        <w:rPr>
          <w:rFonts w:ascii="Times New Roman" w:hAnsi="Times New Roman" w:cs="Times New Roman"/>
          <w:sz w:val="24"/>
          <w:szCs w:val="24"/>
        </w:rPr>
        <w:t xml:space="preserve"> </w:t>
      </w:r>
      <w:r w:rsidR="00274870" w:rsidRPr="00807262">
        <w:rPr>
          <w:rFonts w:ascii="Times New Roman" w:hAnsi="Times New Roman" w:cs="Times New Roman"/>
          <w:sz w:val="24"/>
          <w:szCs w:val="24"/>
        </w:rPr>
        <w:t>администрация Пильнинского муниципального района</w:t>
      </w:r>
      <w:r w:rsidRPr="00807262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2C2A30" w:rsidRPr="00807262" w:rsidRDefault="002C2A30" w:rsidP="00FE2BC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26" w:history="1">
        <w:r w:rsidRPr="00807262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807262">
        <w:rPr>
          <w:rFonts w:ascii="Times New Roman" w:hAnsi="Times New Roman" w:cs="Times New Roman"/>
          <w:sz w:val="24"/>
          <w:szCs w:val="24"/>
        </w:rPr>
        <w:t xml:space="preserve"> разработки бюджетного прогноза </w:t>
      </w:r>
      <w:r w:rsidR="00274870" w:rsidRPr="00807262">
        <w:rPr>
          <w:rFonts w:ascii="Times New Roman" w:hAnsi="Times New Roman" w:cs="Times New Roman"/>
          <w:bCs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>Нижегородской области на долгосрочный период.</w:t>
      </w:r>
    </w:p>
    <w:p w:rsidR="002C2A30" w:rsidRPr="00807262" w:rsidRDefault="002C2A30" w:rsidP="00FE2BC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2. </w:t>
      </w:r>
      <w:r w:rsidR="00496E37" w:rsidRPr="00807262">
        <w:rPr>
          <w:rFonts w:ascii="Times New Roman" w:hAnsi="Times New Roman" w:cs="Times New Roman"/>
          <w:sz w:val="24"/>
          <w:szCs w:val="24"/>
        </w:rPr>
        <w:t>Ф</w:t>
      </w:r>
      <w:r w:rsidRPr="00807262">
        <w:rPr>
          <w:rFonts w:ascii="Times New Roman" w:hAnsi="Times New Roman" w:cs="Times New Roman"/>
          <w:sz w:val="24"/>
          <w:szCs w:val="24"/>
        </w:rPr>
        <w:t>инансов</w:t>
      </w:r>
      <w:r w:rsidR="00496E37" w:rsidRPr="00807262">
        <w:rPr>
          <w:rFonts w:ascii="Times New Roman" w:hAnsi="Times New Roman" w:cs="Times New Roman"/>
          <w:sz w:val="24"/>
          <w:szCs w:val="24"/>
        </w:rPr>
        <w:t xml:space="preserve">ому управлению администрации 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 xml:space="preserve"> обеспечить разработку бюджетного прогноза </w:t>
      </w:r>
      <w:r w:rsidR="00496E37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 </w:t>
      </w:r>
      <w:r w:rsidRPr="00807262">
        <w:rPr>
          <w:rFonts w:ascii="Times New Roman" w:hAnsi="Times New Roman" w:cs="Times New Roman"/>
          <w:sz w:val="24"/>
          <w:szCs w:val="24"/>
        </w:rPr>
        <w:t xml:space="preserve">Нижегородской области на долгосрочный период в сроки, устанавливаемые </w:t>
      </w:r>
      <w:r w:rsidR="00921930" w:rsidRPr="00807262">
        <w:rPr>
          <w:rFonts w:ascii="Times New Roman" w:hAnsi="Times New Roman" w:cs="Times New Roman"/>
          <w:sz w:val="24"/>
          <w:szCs w:val="24"/>
        </w:rPr>
        <w:t>для разработки</w:t>
      </w:r>
      <w:r w:rsidRPr="00807262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496E37" w:rsidRPr="00807262">
        <w:rPr>
          <w:rFonts w:ascii="Times New Roman" w:hAnsi="Times New Roman" w:cs="Times New Roman"/>
          <w:sz w:val="24"/>
          <w:szCs w:val="24"/>
        </w:rPr>
        <w:t>решения Земского собрания Пильнинского муниципального района Нижегородской области о</w:t>
      </w:r>
      <w:r w:rsidRPr="00807262">
        <w:rPr>
          <w:rFonts w:ascii="Times New Roman" w:hAnsi="Times New Roman" w:cs="Times New Roman"/>
          <w:sz w:val="24"/>
          <w:szCs w:val="24"/>
        </w:rPr>
        <w:t xml:space="preserve"> </w:t>
      </w:r>
      <w:r w:rsidR="00496E37" w:rsidRPr="00807262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Pr="00807262">
        <w:rPr>
          <w:rFonts w:ascii="Times New Roman" w:hAnsi="Times New Roman" w:cs="Times New Roman"/>
          <w:sz w:val="24"/>
          <w:szCs w:val="24"/>
        </w:rPr>
        <w:t xml:space="preserve"> бюджете на очередной финансовый год и плановый период.</w:t>
      </w:r>
    </w:p>
    <w:p w:rsidR="002C2A30" w:rsidRPr="00807262" w:rsidRDefault="002C2A30" w:rsidP="00FE2BC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3. </w:t>
      </w:r>
      <w:r w:rsidR="00D96548" w:rsidRPr="00807262">
        <w:rPr>
          <w:rFonts w:ascii="Times New Roman" w:hAnsi="Times New Roman"/>
          <w:sz w:val="24"/>
          <w:szCs w:val="24"/>
        </w:rPr>
        <w:t xml:space="preserve">Управлению по организационно-правовым, кадровым вопросам и работе с </w:t>
      </w:r>
      <w:r w:rsidR="00D33C64" w:rsidRPr="00807262">
        <w:rPr>
          <w:rFonts w:ascii="Times New Roman" w:hAnsi="Times New Roman"/>
          <w:sz w:val="24"/>
          <w:szCs w:val="24"/>
        </w:rPr>
        <w:t>органами местного самоуправления</w:t>
      </w:r>
      <w:r w:rsidR="00D96548" w:rsidRPr="00807262">
        <w:rPr>
          <w:rFonts w:ascii="Times New Roman" w:hAnsi="Times New Roman"/>
          <w:sz w:val="24"/>
          <w:szCs w:val="24"/>
        </w:rPr>
        <w:t xml:space="preserve"> поселений администрации района об</w:t>
      </w:r>
      <w:r w:rsidR="00EA03E4" w:rsidRPr="00807262">
        <w:rPr>
          <w:rFonts w:ascii="Times New Roman" w:hAnsi="Times New Roman"/>
          <w:sz w:val="24"/>
          <w:szCs w:val="24"/>
        </w:rPr>
        <w:t>еспечить размещение настоящего п</w:t>
      </w:r>
      <w:r w:rsidR="00D96548" w:rsidRPr="00807262">
        <w:rPr>
          <w:rFonts w:ascii="Times New Roman" w:hAnsi="Times New Roman"/>
          <w:sz w:val="24"/>
          <w:szCs w:val="24"/>
        </w:rPr>
        <w:t>остановления на официальном сайте администрации района</w:t>
      </w:r>
      <w:r w:rsidRPr="00807262">
        <w:rPr>
          <w:rFonts w:ascii="Times New Roman" w:hAnsi="Times New Roman" w:cs="Times New Roman"/>
          <w:sz w:val="24"/>
          <w:szCs w:val="24"/>
        </w:rPr>
        <w:t>.</w:t>
      </w:r>
    </w:p>
    <w:p w:rsidR="00CC5447" w:rsidRPr="00807262" w:rsidRDefault="00CC5447" w:rsidP="00FE2BC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A83" w:rsidRPr="00807262" w:rsidRDefault="008D2A83" w:rsidP="00FE2B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C2A30" w:rsidRPr="00807262">
        <w:rPr>
          <w:rFonts w:ascii="Times New Roman" w:hAnsi="Times New Roman" w:cs="Times New Roman"/>
          <w:sz w:val="24"/>
          <w:szCs w:val="24"/>
        </w:rPr>
        <w:t>4</w:t>
      </w:r>
      <w:r w:rsidRPr="00807262">
        <w:rPr>
          <w:rFonts w:ascii="Times New Roman" w:hAnsi="Times New Roman"/>
          <w:sz w:val="24"/>
          <w:szCs w:val="24"/>
        </w:rPr>
        <w:t>. Контроль   за   исполнением   настоящего   постановления   возложить   на  начальника  финансового управления    Грачеву Е.С</w:t>
      </w:r>
      <w:r w:rsidR="00D33C64" w:rsidRPr="00807262">
        <w:rPr>
          <w:rFonts w:ascii="Times New Roman" w:hAnsi="Times New Roman"/>
          <w:sz w:val="24"/>
          <w:szCs w:val="24"/>
        </w:rPr>
        <w:t>.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A83" w:rsidRPr="00807262" w:rsidRDefault="008D2A83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A83" w:rsidRPr="00807262" w:rsidRDefault="008D2A83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A83" w:rsidRPr="00807262" w:rsidRDefault="008D2A83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A83" w:rsidRPr="00807262" w:rsidRDefault="008D2A83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1C" w:rsidRPr="00807262" w:rsidRDefault="00CF181C" w:rsidP="00CF18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И.о.главы  администрации     района                                                  В.И.Исаев</w:t>
      </w:r>
    </w:p>
    <w:p w:rsidR="008D2A83" w:rsidRPr="00807262" w:rsidRDefault="008D2A83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A83" w:rsidRPr="00807262" w:rsidRDefault="008D2A83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A83" w:rsidRPr="00807262" w:rsidRDefault="008D2A83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2BCB" w:rsidRPr="00807262" w:rsidRDefault="00FE2BCB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Утвержден</w:t>
      </w:r>
    </w:p>
    <w:p w:rsidR="006475BB" w:rsidRPr="00807262" w:rsidRDefault="006475BB" w:rsidP="00647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C2A30" w:rsidRPr="00807262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807262">
        <w:rPr>
          <w:rFonts w:ascii="Times New Roman" w:hAnsi="Times New Roman" w:cs="Times New Roman"/>
          <w:sz w:val="24"/>
          <w:szCs w:val="24"/>
        </w:rPr>
        <w:t>администрации Пильнинского</w:t>
      </w:r>
    </w:p>
    <w:p w:rsidR="002C2A30" w:rsidRPr="00807262" w:rsidRDefault="006475BB" w:rsidP="002C2A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</w:p>
    <w:p w:rsidR="002C2A30" w:rsidRPr="00807262" w:rsidRDefault="006475BB" w:rsidP="00647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953FF" w:rsidRPr="00807262">
        <w:rPr>
          <w:rFonts w:ascii="Times New Roman" w:hAnsi="Times New Roman" w:cs="Times New Roman"/>
          <w:sz w:val="24"/>
          <w:szCs w:val="24"/>
        </w:rPr>
        <w:t xml:space="preserve">  </w:t>
      </w:r>
      <w:r w:rsidRPr="00807262">
        <w:rPr>
          <w:rFonts w:ascii="Times New Roman" w:hAnsi="Times New Roman" w:cs="Times New Roman"/>
          <w:sz w:val="24"/>
          <w:szCs w:val="24"/>
        </w:rPr>
        <w:t xml:space="preserve"> </w:t>
      </w:r>
      <w:r w:rsidR="00A1359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07262">
        <w:rPr>
          <w:rFonts w:ascii="Times New Roman" w:hAnsi="Times New Roman" w:cs="Times New Roman"/>
          <w:sz w:val="24"/>
          <w:szCs w:val="24"/>
        </w:rPr>
        <w:t xml:space="preserve">     </w:t>
      </w:r>
      <w:r w:rsidR="002C2A30" w:rsidRPr="00807262">
        <w:rPr>
          <w:rFonts w:ascii="Times New Roman" w:hAnsi="Times New Roman" w:cs="Times New Roman"/>
          <w:sz w:val="24"/>
          <w:szCs w:val="24"/>
        </w:rPr>
        <w:t xml:space="preserve">от </w:t>
      </w:r>
      <w:r w:rsidRPr="00807262">
        <w:rPr>
          <w:rFonts w:ascii="Times New Roman" w:hAnsi="Times New Roman" w:cs="Times New Roman"/>
          <w:sz w:val="24"/>
          <w:szCs w:val="24"/>
        </w:rPr>
        <w:t xml:space="preserve"> </w:t>
      </w:r>
      <w:r w:rsidR="00A13592">
        <w:rPr>
          <w:rFonts w:ascii="Times New Roman" w:hAnsi="Times New Roman" w:cs="Times New Roman"/>
          <w:sz w:val="24"/>
          <w:szCs w:val="24"/>
        </w:rPr>
        <w:t>"18" октября</w:t>
      </w:r>
      <w:r w:rsidRPr="00807262">
        <w:rPr>
          <w:rFonts w:ascii="Times New Roman" w:hAnsi="Times New Roman" w:cs="Times New Roman"/>
          <w:sz w:val="24"/>
          <w:szCs w:val="24"/>
        </w:rPr>
        <w:t xml:space="preserve"> 2017</w:t>
      </w:r>
      <w:r w:rsidR="002C2A30" w:rsidRPr="00807262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A13592">
        <w:rPr>
          <w:rFonts w:ascii="Times New Roman" w:hAnsi="Times New Roman" w:cs="Times New Roman"/>
          <w:sz w:val="24"/>
          <w:szCs w:val="24"/>
        </w:rPr>
        <w:t>543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24C5" w:rsidRPr="00807262" w:rsidRDefault="00CE24C5" w:rsidP="00CE2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ar26"/>
      <w:bookmarkEnd w:id="1"/>
      <w:r w:rsidRPr="00807262">
        <w:rPr>
          <w:rFonts w:ascii="Times New Roman" w:hAnsi="Times New Roman" w:cs="Times New Roman"/>
          <w:bCs/>
          <w:sz w:val="24"/>
          <w:szCs w:val="24"/>
        </w:rPr>
        <w:t xml:space="preserve">Порядок разработки бюджетного прогноза </w:t>
      </w:r>
    </w:p>
    <w:p w:rsidR="00CE24C5" w:rsidRPr="00807262" w:rsidRDefault="00CE24C5" w:rsidP="00CE2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262">
        <w:rPr>
          <w:rFonts w:ascii="Times New Roman" w:hAnsi="Times New Roman" w:cs="Times New Roman"/>
          <w:bCs/>
          <w:sz w:val="24"/>
          <w:szCs w:val="24"/>
        </w:rPr>
        <w:t xml:space="preserve">                  Пильнинского муниципального района Нижегородской </w:t>
      </w:r>
    </w:p>
    <w:p w:rsidR="002C2A30" w:rsidRPr="00807262" w:rsidRDefault="00CE24C5" w:rsidP="00CE2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области на долгосрочный период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1.1. Настоящий Порядок определяет правила разработки, утверждения и период действия бюджетного прогноза</w:t>
      </w:r>
      <w:r w:rsidR="00D33C64" w:rsidRPr="00807262">
        <w:rPr>
          <w:rFonts w:ascii="Times New Roman" w:hAnsi="Times New Roman" w:cs="Times New Roman"/>
          <w:bCs/>
          <w:sz w:val="24"/>
          <w:szCs w:val="24"/>
        </w:rPr>
        <w:t xml:space="preserve"> Пильнинского муниципального района</w:t>
      </w:r>
      <w:r w:rsidRPr="00807262">
        <w:rPr>
          <w:rFonts w:ascii="Times New Roman" w:hAnsi="Times New Roman" w:cs="Times New Roman"/>
          <w:sz w:val="24"/>
          <w:szCs w:val="24"/>
        </w:rPr>
        <w:t xml:space="preserve"> Нижегородской области на долгосрочный период (далее - Бюджетный прогноз), а также требования к его составу, содержанию и внесению в него изменений.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1.2. Бюджетный прогноз разрабатывается в целях определения финансовых ресурсов, которые необходимы и могут быть направлены на достижение целей политики</w:t>
      </w:r>
      <w:r w:rsidR="004F7E83" w:rsidRPr="00807262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района</w:t>
      </w:r>
      <w:r w:rsidRPr="00807262">
        <w:rPr>
          <w:rFonts w:ascii="Times New Roman" w:hAnsi="Times New Roman" w:cs="Times New Roman"/>
          <w:sz w:val="24"/>
          <w:szCs w:val="24"/>
        </w:rPr>
        <w:t>, сформулированных в документах стратегического планирования</w:t>
      </w:r>
      <w:r w:rsidR="004F7E83" w:rsidRPr="00807262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07262">
        <w:rPr>
          <w:rFonts w:ascii="Times New Roman" w:hAnsi="Times New Roman" w:cs="Times New Roman"/>
          <w:sz w:val="24"/>
          <w:szCs w:val="24"/>
        </w:rPr>
        <w:t xml:space="preserve">, и направлен на обеспечение долгосрочной сбалансированности и устойчивости консолидированного бюджета </w:t>
      </w:r>
      <w:r w:rsidR="004F7E83" w:rsidRPr="00807262">
        <w:rPr>
          <w:rFonts w:ascii="Times New Roman" w:hAnsi="Times New Roman" w:cs="Times New Roman"/>
          <w:sz w:val="24"/>
          <w:szCs w:val="24"/>
        </w:rPr>
        <w:t>П</w:t>
      </w:r>
      <w:r w:rsidR="00D33C64" w:rsidRPr="00807262">
        <w:rPr>
          <w:rFonts w:ascii="Times New Roman" w:hAnsi="Times New Roman" w:cs="Times New Roman"/>
          <w:sz w:val="24"/>
          <w:szCs w:val="24"/>
        </w:rPr>
        <w:t>и</w:t>
      </w:r>
      <w:r w:rsidR="004F7E83" w:rsidRPr="00807262">
        <w:rPr>
          <w:rFonts w:ascii="Times New Roman" w:hAnsi="Times New Roman" w:cs="Times New Roman"/>
          <w:sz w:val="24"/>
          <w:szCs w:val="24"/>
        </w:rPr>
        <w:t xml:space="preserve">льнинского муниципального района Нижегородской </w:t>
      </w:r>
      <w:r w:rsidRPr="00807262">
        <w:rPr>
          <w:rFonts w:ascii="Times New Roman" w:hAnsi="Times New Roman" w:cs="Times New Roman"/>
          <w:sz w:val="24"/>
          <w:szCs w:val="24"/>
        </w:rPr>
        <w:t>области.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1.3. Бюджетный прогноз разрабатывается в соответствии с Бюджетным </w:t>
      </w:r>
      <w:hyperlink r:id="rId7" w:history="1">
        <w:r w:rsidRPr="0080726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0726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00D17" w:rsidRPr="00807262">
        <w:rPr>
          <w:rFonts w:ascii="Times New Roman" w:hAnsi="Times New Roman" w:cs="Times New Roman"/>
          <w:sz w:val="24"/>
          <w:szCs w:val="24"/>
        </w:rPr>
        <w:t xml:space="preserve"> </w:t>
      </w:r>
      <w:r w:rsidRPr="00807262">
        <w:rPr>
          <w:rFonts w:ascii="Times New Roman" w:hAnsi="Times New Roman" w:cs="Times New Roman"/>
          <w:sz w:val="24"/>
          <w:szCs w:val="24"/>
        </w:rPr>
        <w:t xml:space="preserve"> на основе прогноза социально-экономического развития </w:t>
      </w:r>
      <w:r w:rsidR="00800D17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>Нижегородской области на долгосрочный период.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1.4. Бюджетный прогноз разрабатывается и утверждается каждые </w:t>
      </w:r>
      <w:r w:rsidR="005C474C" w:rsidRPr="00807262">
        <w:rPr>
          <w:rFonts w:ascii="Times New Roman" w:hAnsi="Times New Roman" w:cs="Times New Roman"/>
          <w:sz w:val="24"/>
          <w:szCs w:val="24"/>
        </w:rPr>
        <w:t xml:space="preserve">три года на </w:t>
      </w:r>
      <w:r w:rsidRPr="00807262">
        <w:rPr>
          <w:rFonts w:ascii="Times New Roman" w:hAnsi="Times New Roman" w:cs="Times New Roman"/>
          <w:sz w:val="24"/>
          <w:szCs w:val="24"/>
        </w:rPr>
        <w:t xml:space="preserve">шесть лет на </w:t>
      </w:r>
      <w:r w:rsidR="00FA20BF" w:rsidRPr="00807262"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807262">
        <w:rPr>
          <w:rFonts w:ascii="Times New Roman" w:hAnsi="Times New Roman" w:cs="Times New Roman"/>
          <w:sz w:val="24"/>
          <w:szCs w:val="24"/>
        </w:rPr>
        <w:t>прогноз</w:t>
      </w:r>
      <w:r w:rsidR="00FA20BF" w:rsidRPr="00807262">
        <w:rPr>
          <w:rFonts w:ascii="Times New Roman" w:hAnsi="Times New Roman" w:cs="Times New Roman"/>
          <w:sz w:val="24"/>
          <w:szCs w:val="24"/>
        </w:rPr>
        <w:t>а</w:t>
      </w:r>
      <w:r w:rsidRPr="00807262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</w:t>
      </w:r>
      <w:r w:rsidR="00FA20BF" w:rsidRPr="00807262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 xml:space="preserve"> Нижегородской области на долгосрочный период.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Бюджетный прогноз может быть изменен с учетом изменений прогноза социально-экономического развития </w:t>
      </w:r>
      <w:r w:rsidR="009D496F" w:rsidRPr="0080726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 xml:space="preserve"> на </w:t>
      </w:r>
      <w:r w:rsidR="009D496F" w:rsidRPr="00807262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807262">
        <w:rPr>
          <w:rFonts w:ascii="Times New Roman" w:hAnsi="Times New Roman" w:cs="Times New Roman"/>
          <w:sz w:val="24"/>
          <w:szCs w:val="24"/>
        </w:rPr>
        <w:t xml:space="preserve"> период и принятого </w:t>
      </w:r>
      <w:r w:rsidR="009D496F" w:rsidRPr="00807262">
        <w:rPr>
          <w:rFonts w:ascii="Times New Roman" w:hAnsi="Times New Roman" w:cs="Times New Roman"/>
          <w:sz w:val="24"/>
          <w:szCs w:val="24"/>
        </w:rPr>
        <w:t xml:space="preserve">решения Пильнинского муниципального района о районном </w:t>
      </w:r>
      <w:r w:rsidRPr="00807262">
        <w:rPr>
          <w:rFonts w:ascii="Times New Roman" w:hAnsi="Times New Roman" w:cs="Times New Roman"/>
          <w:sz w:val="24"/>
          <w:szCs w:val="24"/>
        </w:rPr>
        <w:t xml:space="preserve"> бюджете на очередной финансовый год и плановый период без продления периода его действия.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II. Требования к составу и содержанию Бюджетного прогноза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2.1. Бюджетный прогноз содержит: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- описание условий формирования Бюджетного прогноза, а также основных итогов реализации бюджетной, налоговой и долговой политики </w:t>
      </w:r>
      <w:r w:rsidR="00FE2BCB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>Нижегородской области в текущем периоде;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- анализ основных рисков, возникающих в процессе реализации Бюджетного прогноза;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- описание основных тенденций развития экономики </w:t>
      </w:r>
      <w:r w:rsidR="00261EE4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>Нижегородской области и основных подходов к формированию бюджетной, налоговой и долговой политики на долгосрочный период;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lastRenderedPageBreak/>
        <w:t xml:space="preserve">- прогноз основных характеристик и основных параметров консолидированного бюджета </w:t>
      </w:r>
      <w:r w:rsidR="00261EE4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 xml:space="preserve">Нижегородской области и </w:t>
      </w:r>
      <w:r w:rsidR="00261EE4" w:rsidRPr="00807262">
        <w:rPr>
          <w:rFonts w:ascii="Times New Roman" w:hAnsi="Times New Roman" w:cs="Times New Roman"/>
          <w:sz w:val="24"/>
          <w:szCs w:val="24"/>
        </w:rPr>
        <w:t>районного</w:t>
      </w:r>
      <w:r w:rsidRPr="00807262">
        <w:rPr>
          <w:rFonts w:ascii="Times New Roman" w:hAnsi="Times New Roman" w:cs="Times New Roman"/>
          <w:sz w:val="24"/>
          <w:szCs w:val="24"/>
        </w:rPr>
        <w:t xml:space="preserve"> бюджета (далее - основные параметры);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- предельные расходы на финансовое обеспечение </w:t>
      </w:r>
      <w:r w:rsidR="00E57060" w:rsidRPr="00807262">
        <w:rPr>
          <w:rFonts w:ascii="Times New Roman" w:hAnsi="Times New Roman" w:cs="Times New Roman"/>
          <w:sz w:val="24"/>
          <w:szCs w:val="24"/>
        </w:rPr>
        <w:t>муниципальных</w:t>
      </w:r>
      <w:r w:rsidRPr="00807262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E57060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>Нижегородской области на период их действия.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2.2. Основные параметры содержат показатели доходов, расходов, дефицита или профицита консолидированного бюджета </w:t>
      </w:r>
      <w:r w:rsidR="00E57060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 xml:space="preserve">Нижегородской области, </w:t>
      </w:r>
      <w:r w:rsidR="00E57060" w:rsidRPr="00807262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807262">
        <w:rPr>
          <w:rFonts w:ascii="Times New Roman" w:hAnsi="Times New Roman" w:cs="Times New Roman"/>
          <w:sz w:val="24"/>
          <w:szCs w:val="24"/>
        </w:rPr>
        <w:t xml:space="preserve">бюджета, объема </w:t>
      </w:r>
      <w:r w:rsidR="00E57060" w:rsidRPr="0080726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07262">
        <w:rPr>
          <w:rFonts w:ascii="Times New Roman" w:hAnsi="Times New Roman" w:cs="Times New Roman"/>
          <w:sz w:val="24"/>
          <w:szCs w:val="24"/>
        </w:rPr>
        <w:t xml:space="preserve">долга </w:t>
      </w:r>
      <w:r w:rsidR="00E57060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 xml:space="preserve">Нижегородской области и расходов на обслуживание </w:t>
      </w:r>
      <w:r w:rsidR="00E57060" w:rsidRPr="00807262">
        <w:rPr>
          <w:rFonts w:ascii="Times New Roman" w:hAnsi="Times New Roman" w:cs="Times New Roman"/>
          <w:sz w:val="24"/>
          <w:szCs w:val="24"/>
        </w:rPr>
        <w:t>муниципального</w:t>
      </w:r>
      <w:r w:rsidRPr="00807262">
        <w:rPr>
          <w:rFonts w:ascii="Times New Roman" w:hAnsi="Times New Roman" w:cs="Times New Roman"/>
          <w:sz w:val="24"/>
          <w:szCs w:val="24"/>
        </w:rPr>
        <w:t xml:space="preserve"> долга и составляются по форме согласно </w:t>
      </w:r>
      <w:hyperlink w:anchor="Par70" w:history="1">
        <w:r w:rsidRPr="00807262">
          <w:rPr>
            <w:rFonts w:ascii="Times New Roman" w:hAnsi="Times New Roman" w:cs="Times New Roman"/>
            <w:sz w:val="24"/>
            <w:szCs w:val="24"/>
          </w:rPr>
          <w:t>приложению 1</w:t>
        </w:r>
      </w:hyperlink>
      <w:r w:rsidRPr="00807262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2.3. Информация о предельных расходах на финансовое обеспечение </w:t>
      </w:r>
      <w:r w:rsidR="00E57060" w:rsidRPr="00807262">
        <w:rPr>
          <w:rFonts w:ascii="Times New Roman" w:hAnsi="Times New Roman" w:cs="Times New Roman"/>
          <w:sz w:val="24"/>
          <w:szCs w:val="24"/>
        </w:rPr>
        <w:t>муниципальных</w:t>
      </w:r>
      <w:r w:rsidRPr="0080726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57060" w:rsidRPr="00807262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района</w:t>
      </w:r>
      <w:r w:rsidRPr="0080726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E34631" w:rsidRPr="00807262">
        <w:rPr>
          <w:rFonts w:ascii="Times New Roman" w:hAnsi="Times New Roman" w:cs="Times New Roman"/>
          <w:sz w:val="24"/>
          <w:szCs w:val="24"/>
        </w:rPr>
        <w:t xml:space="preserve"> </w:t>
      </w:r>
      <w:r w:rsidRPr="00807262">
        <w:rPr>
          <w:rFonts w:ascii="Times New Roman" w:hAnsi="Times New Roman" w:cs="Times New Roman"/>
          <w:sz w:val="24"/>
          <w:szCs w:val="24"/>
        </w:rPr>
        <w:t xml:space="preserve"> отражается по форме согласно </w:t>
      </w:r>
      <w:hyperlink w:anchor="Par260" w:history="1">
        <w:r w:rsidRPr="00807262">
          <w:rPr>
            <w:rFonts w:ascii="Times New Roman" w:hAnsi="Times New Roman" w:cs="Times New Roman"/>
            <w:sz w:val="24"/>
            <w:szCs w:val="24"/>
          </w:rPr>
          <w:t>приложению 2</w:t>
        </w:r>
      </w:hyperlink>
      <w:r w:rsidRPr="00807262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2.4. Бюджетный прогноз может включать иные параметры, необходимые для определения основных подходов к формированию бюджетной политики </w:t>
      </w:r>
      <w:r w:rsidR="00E57060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>Нижегородской области на долгосрочный период.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III. Разработка и утверждение Бюджетного прогноза</w:t>
      </w:r>
      <w:r w:rsidR="00E57060" w:rsidRPr="00807262">
        <w:rPr>
          <w:rFonts w:ascii="Times New Roman" w:hAnsi="Times New Roman" w:cs="Times New Roman"/>
          <w:sz w:val="24"/>
          <w:szCs w:val="24"/>
        </w:rPr>
        <w:t>.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3.1. Разработка Бюджетного прогноза осуществляется финансов</w:t>
      </w:r>
      <w:r w:rsidR="00B70B5E" w:rsidRPr="00807262">
        <w:rPr>
          <w:rFonts w:ascii="Times New Roman" w:hAnsi="Times New Roman" w:cs="Times New Roman"/>
          <w:sz w:val="24"/>
          <w:szCs w:val="24"/>
        </w:rPr>
        <w:t>ым управлением</w:t>
      </w:r>
      <w:r w:rsidRPr="00807262">
        <w:rPr>
          <w:rFonts w:ascii="Times New Roman" w:hAnsi="Times New Roman" w:cs="Times New Roman"/>
          <w:sz w:val="24"/>
          <w:szCs w:val="24"/>
        </w:rPr>
        <w:t xml:space="preserve"> </w:t>
      </w:r>
      <w:r w:rsidR="00B70B5E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>Нижегородской области.</w:t>
      </w:r>
    </w:p>
    <w:p w:rsidR="00E34631" w:rsidRPr="00807262" w:rsidRDefault="00E34631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040A45" w:rsidP="00040A45">
      <w:pPr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</w:t>
      </w:r>
      <w:r w:rsidR="002C2A30" w:rsidRPr="00807262">
        <w:rPr>
          <w:rFonts w:ascii="Times New Roman" w:hAnsi="Times New Roman" w:cs="Times New Roman"/>
          <w:sz w:val="24"/>
          <w:szCs w:val="24"/>
        </w:rPr>
        <w:t xml:space="preserve">3.2. В целях формирования проекта Бюджетного прогноза (проекта изменений Бюджетного прогноза) на очередной период прогнозирования </w:t>
      </w:r>
      <w:r w:rsidRPr="00807262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Pr="00807262">
        <w:rPr>
          <w:rFonts w:ascii="Times New Roman" w:hAnsi="Times New Roman" w:cs="Times New Roman"/>
          <w:sz w:val="24"/>
          <w:szCs w:val="24"/>
        </w:rPr>
        <w:t xml:space="preserve"> </w:t>
      </w:r>
      <w:r w:rsidR="00E34631" w:rsidRPr="00807262">
        <w:rPr>
          <w:rFonts w:ascii="Times New Roman" w:hAnsi="Times New Roman" w:cs="Times New Roman"/>
          <w:sz w:val="24"/>
          <w:szCs w:val="24"/>
        </w:rPr>
        <w:t>,</w:t>
      </w:r>
      <w:r w:rsidRPr="00807262">
        <w:rPr>
          <w:rFonts w:ascii="Times New Roman" w:eastAsia="Times New Roman" w:hAnsi="Times New Roman" w:cs="Times New Roman"/>
          <w:sz w:val="24"/>
          <w:szCs w:val="24"/>
        </w:rPr>
        <w:t xml:space="preserve"> экономики  и прогнозирования  администрации района</w:t>
      </w:r>
      <w:r w:rsidRPr="0080726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C2A30" w:rsidRPr="00807262">
        <w:rPr>
          <w:rFonts w:ascii="Times New Roman" w:hAnsi="Times New Roman" w:cs="Times New Roman"/>
          <w:sz w:val="24"/>
          <w:szCs w:val="24"/>
        </w:rPr>
        <w:t>представляет в финансов</w:t>
      </w:r>
      <w:r w:rsidRPr="00807262">
        <w:rPr>
          <w:rFonts w:ascii="Times New Roman" w:hAnsi="Times New Roman" w:cs="Times New Roman"/>
          <w:sz w:val="24"/>
          <w:szCs w:val="24"/>
        </w:rPr>
        <w:t xml:space="preserve">ое управление </w:t>
      </w:r>
      <w:r w:rsidR="0078140D" w:rsidRPr="0080726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07262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2C2A30" w:rsidRPr="00807262">
        <w:rPr>
          <w:rFonts w:ascii="Times New Roman" w:hAnsi="Times New Roman" w:cs="Times New Roman"/>
          <w:sz w:val="24"/>
          <w:szCs w:val="24"/>
        </w:rPr>
        <w:t xml:space="preserve"> параметры прогноза социально-экономического развития</w:t>
      </w:r>
      <w:r w:rsidRPr="00807262">
        <w:rPr>
          <w:sz w:val="24"/>
          <w:szCs w:val="24"/>
        </w:rPr>
        <w:t xml:space="preserve"> </w:t>
      </w:r>
      <w:r w:rsidRPr="00807262">
        <w:rPr>
          <w:rFonts w:ascii="Times New Roman" w:eastAsia="Times New Roman" w:hAnsi="Times New Roman" w:cs="Times New Roman"/>
          <w:sz w:val="24"/>
          <w:szCs w:val="24"/>
        </w:rPr>
        <w:t>Пильнинского муниципального района</w:t>
      </w:r>
      <w:r w:rsidR="002C2A30" w:rsidRPr="00807262">
        <w:rPr>
          <w:rFonts w:ascii="Times New Roman" w:hAnsi="Times New Roman" w:cs="Times New Roman"/>
          <w:sz w:val="24"/>
          <w:szCs w:val="24"/>
        </w:rPr>
        <w:t xml:space="preserve"> Нижегородской области на долгосрочный период (изменения прогноза социально-экономического развития на долгосрочный период) и пояснительную записку к ним в сроки, установленные </w:t>
      </w:r>
      <w:r w:rsidR="00841073" w:rsidRPr="00807262">
        <w:rPr>
          <w:rFonts w:ascii="Times New Roman" w:hAnsi="Times New Roman" w:cs="Times New Roman"/>
          <w:sz w:val="24"/>
          <w:szCs w:val="24"/>
        </w:rPr>
        <w:t>администрацией Пильнинского муниципального района</w:t>
      </w:r>
      <w:r w:rsidR="002C2A30" w:rsidRPr="00807262">
        <w:rPr>
          <w:rFonts w:ascii="Times New Roman" w:hAnsi="Times New Roman" w:cs="Times New Roman"/>
          <w:sz w:val="24"/>
          <w:szCs w:val="24"/>
        </w:rPr>
        <w:t>.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3.3. </w:t>
      </w:r>
      <w:r w:rsidR="0078140D" w:rsidRPr="00807262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района  </w:t>
      </w:r>
      <w:r w:rsidRPr="00807262">
        <w:rPr>
          <w:rFonts w:ascii="Times New Roman" w:hAnsi="Times New Roman" w:cs="Times New Roman"/>
          <w:sz w:val="24"/>
          <w:szCs w:val="24"/>
        </w:rPr>
        <w:t xml:space="preserve">запрашивает необходимую для разработки и формирования проекта Бюджетного прогноза (проекта изменений Бюджетного прогноза) информацию у субъектов бюджетного планирования </w:t>
      </w:r>
      <w:r w:rsidR="0078140D" w:rsidRPr="00807262">
        <w:rPr>
          <w:rFonts w:ascii="Times New Roman" w:hAnsi="Times New Roman" w:cs="Times New Roman"/>
          <w:sz w:val="24"/>
          <w:szCs w:val="24"/>
        </w:rPr>
        <w:t>районного</w:t>
      </w:r>
      <w:r w:rsidRPr="00807262">
        <w:rPr>
          <w:rFonts w:ascii="Times New Roman" w:hAnsi="Times New Roman" w:cs="Times New Roman"/>
          <w:sz w:val="24"/>
          <w:szCs w:val="24"/>
        </w:rPr>
        <w:t xml:space="preserve"> бюджета, органов местного самоуправления </w:t>
      </w:r>
      <w:r w:rsidR="0078140D" w:rsidRPr="00807262">
        <w:rPr>
          <w:rFonts w:ascii="Times New Roman" w:hAnsi="Times New Roman" w:cs="Times New Roman"/>
          <w:sz w:val="24"/>
          <w:szCs w:val="24"/>
        </w:rPr>
        <w:t xml:space="preserve">поселений 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3.4. Проект Бюджетного прогноза (проект изменений Бюджетного прогноза) на очередной период </w:t>
      </w:r>
      <w:r w:rsidR="00F13B15" w:rsidRPr="00807262">
        <w:rPr>
          <w:rFonts w:ascii="Times New Roman" w:hAnsi="Times New Roman" w:cs="Times New Roman"/>
          <w:sz w:val="24"/>
          <w:szCs w:val="24"/>
        </w:rPr>
        <w:t xml:space="preserve">прогнозирования представляется главе </w:t>
      </w:r>
      <w:r w:rsidR="0078140D" w:rsidRPr="00807262">
        <w:rPr>
          <w:rFonts w:ascii="Times New Roman" w:hAnsi="Times New Roman" w:cs="Times New Roman"/>
          <w:sz w:val="24"/>
          <w:szCs w:val="24"/>
        </w:rPr>
        <w:t>администраци</w:t>
      </w:r>
      <w:r w:rsidR="00F13B15" w:rsidRPr="00807262">
        <w:rPr>
          <w:rFonts w:ascii="Times New Roman" w:hAnsi="Times New Roman" w:cs="Times New Roman"/>
          <w:sz w:val="24"/>
          <w:szCs w:val="24"/>
        </w:rPr>
        <w:t>и</w:t>
      </w:r>
      <w:r w:rsidR="0078140D" w:rsidRPr="00807262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района  </w:t>
      </w:r>
      <w:r w:rsidRPr="00807262">
        <w:rPr>
          <w:rFonts w:ascii="Times New Roman" w:hAnsi="Times New Roman" w:cs="Times New Roman"/>
          <w:sz w:val="24"/>
          <w:szCs w:val="24"/>
        </w:rPr>
        <w:t xml:space="preserve">в составе документов и материалов, представляемых одновременно с проектом </w:t>
      </w:r>
      <w:r w:rsidR="0078140D" w:rsidRPr="00807262">
        <w:rPr>
          <w:rFonts w:ascii="Times New Roman" w:hAnsi="Times New Roman" w:cs="Times New Roman"/>
          <w:sz w:val="24"/>
          <w:szCs w:val="24"/>
        </w:rPr>
        <w:t xml:space="preserve">решения Земского собрания 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 xml:space="preserve"> о </w:t>
      </w:r>
      <w:r w:rsidR="0078140D" w:rsidRPr="00807262">
        <w:rPr>
          <w:rFonts w:ascii="Times New Roman" w:hAnsi="Times New Roman" w:cs="Times New Roman"/>
          <w:sz w:val="24"/>
          <w:szCs w:val="24"/>
        </w:rPr>
        <w:t>районном</w:t>
      </w:r>
      <w:r w:rsidRPr="00807262">
        <w:rPr>
          <w:rFonts w:ascii="Times New Roman" w:hAnsi="Times New Roman" w:cs="Times New Roman"/>
          <w:sz w:val="24"/>
          <w:szCs w:val="24"/>
        </w:rPr>
        <w:t xml:space="preserve"> бюджете на очередной финансовый год и плановый период.</w:t>
      </w:r>
    </w:p>
    <w:p w:rsidR="002C2A30" w:rsidRPr="00807262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3.5. После рассмотрения </w:t>
      </w:r>
      <w:r w:rsidR="00C2737B" w:rsidRPr="00807262">
        <w:rPr>
          <w:rFonts w:ascii="Times New Roman" w:hAnsi="Times New Roman" w:cs="Times New Roman"/>
          <w:sz w:val="24"/>
          <w:szCs w:val="24"/>
        </w:rPr>
        <w:t>данного документа главой администрации</w:t>
      </w:r>
      <w:r w:rsidR="006E7B2C" w:rsidRPr="0080726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2737B" w:rsidRPr="00807262">
        <w:rPr>
          <w:rFonts w:ascii="Times New Roman" w:hAnsi="Times New Roman" w:cs="Times New Roman"/>
          <w:sz w:val="24"/>
          <w:szCs w:val="24"/>
        </w:rPr>
        <w:t xml:space="preserve">, </w:t>
      </w:r>
      <w:r w:rsidRPr="00807262">
        <w:rPr>
          <w:rFonts w:ascii="Times New Roman" w:hAnsi="Times New Roman" w:cs="Times New Roman"/>
          <w:sz w:val="24"/>
          <w:szCs w:val="24"/>
        </w:rPr>
        <w:t>проект Бюджетного прогноза (проект</w:t>
      </w:r>
      <w:r w:rsidR="00C2737B" w:rsidRPr="00807262">
        <w:rPr>
          <w:rFonts w:ascii="Times New Roman" w:hAnsi="Times New Roman" w:cs="Times New Roman"/>
          <w:sz w:val="24"/>
          <w:szCs w:val="24"/>
        </w:rPr>
        <w:t>а</w:t>
      </w:r>
      <w:r w:rsidRPr="00807262">
        <w:rPr>
          <w:rFonts w:ascii="Times New Roman" w:hAnsi="Times New Roman" w:cs="Times New Roman"/>
          <w:sz w:val="24"/>
          <w:szCs w:val="24"/>
        </w:rPr>
        <w:t xml:space="preserve"> изменений Бюджетного прогноза) (за исключением показателей финансового обеспечения </w:t>
      </w:r>
      <w:r w:rsidR="00C2737B" w:rsidRPr="0080726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07262">
        <w:rPr>
          <w:rFonts w:ascii="Times New Roman" w:hAnsi="Times New Roman" w:cs="Times New Roman"/>
          <w:sz w:val="24"/>
          <w:szCs w:val="24"/>
        </w:rPr>
        <w:t xml:space="preserve">программ) направляется в </w:t>
      </w:r>
      <w:r w:rsidR="00C2737B" w:rsidRPr="00807262">
        <w:rPr>
          <w:rFonts w:ascii="Times New Roman" w:hAnsi="Times New Roman" w:cs="Times New Roman"/>
          <w:sz w:val="24"/>
          <w:szCs w:val="24"/>
        </w:rPr>
        <w:t>Земское  с</w:t>
      </w:r>
      <w:r w:rsidRPr="00807262">
        <w:rPr>
          <w:rFonts w:ascii="Times New Roman" w:hAnsi="Times New Roman" w:cs="Times New Roman"/>
          <w:sz w:val="24"/>
          <w:szCs w:val="24"/>
        </w:rPr>
        <w:t>обрание</w:t>
      </w:r>
      <w:r w:rsidR="00C2737B" w:rsidRPr="00807262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района</w:t>
      </w:r>
      <w:r w:rsidRPr="00807262">
        <w:rPr>
          <w:rFonts w:ascii="Times New Roman" w:hAnsi="Times New Roman" w:cs="Times New Roman"/>
          <w:sz w:val="24"/>
          <w:szCs w:val="24"/>
        </w:rPr>
        <w:t xml:space="preserve"> Нижегородской области одновременно с </w:t>
      </w:r>
      <w:r w:rsidRPr="00807262">
        <w:rPr>
          <w:rFonts w:ascii="Times New Roman" w:hAnsi="Times New Roman" w:cs="Times New Roman"/>
          <w:sz w:val="24"/>
          <w:szCs w:val="24"/>
        </w:rPr>
        <w:lastRenderedPageBreak/>
        <w:t xml:space="preserve">проектом </w:t>
      </w:r>
      <w:r w:rsidR="00C2737B" w:rsidRPr="00807262">
        <w:rPr>
          <w:rFonts w:ascii="Times New Roman" w:hAnsi="Times New Roman" w:cs="Times New Roman"/>
          <w:sz w:val="24"/>
          <w:szCs w:val="24"/>
        </w:rPr>
        <w:t>решения Земского собрания Пильнинского муниципального района  о районном бюджете на очередной финансовый год и плановый период</w:t>
      </w:r>
      <w:r w:rsidRPr="00807262">
        <w:rPr>
          <w:rFonts w:ascii="Times New Roman" w:hAnsi="Times New Roman" w:cs="Times New Roman"/>
          <w:sz w:val="24"/>
          <w:szCs w:val="24"/>
        </w:rPr>
        <w:t>.</w:t>
      </w:r>
    </w:p>
    <w:p w:rsidR="002C2A30" w:rsidRDefault="002C2A30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3.6. После принятия </w:t>
      </w:r>
      <w:r w:rsidR="009C0103" w:rsidRPr="00807262">
        <w:rPr>
          <w:rFonts w:ascii="Times New Roman" w:hAnsi="Times New Roman" w:cs="Times New Roman"/>
          <w:sz w:val="24"/>
          <w:szCs w:val="24"/>
        </w:rPr>
        <w:t xml:space="preserve">решения Земского собрания Пильнинского муниципального района  о районном бюджете на очередной финансовый год и плановый период </w:t>
      </w:r>
      <w:r w:rsidRPr="00807262">
        <w:rPr>
          <w:rFonts w:ascii="Times New Roman" w:hAnsi="Times New Roman" w:cs="Times New Roman"/>
          <w:sz w:val="24"/>
          <w:szCs w:val="24"/>
        </w:rPr>
        <w:t>в срок, не превышающий 4</w:t>
      </w:r>
      <w:r w:rsidR="009C0103" w:rsidRPr="00807262">
        <w:rPr>
          <w:rFonts w:ascii="Times New Roman" w:hAnsi="Times New Roman" w:cs="Times New Roman"/>
          <w:sz w:val="24"/>
          <w:szCs w:val="24"/>
        </w:rPr>
        <w:t>0</w:t>
      </w:r>
      <w:r w:rsidRPr="00807262">
        <w:rPr>
          <w:rFonts w:ascii="Times New Roman" w:hAnsi="Times New Roman" w:cs="Times New Roman"/>
          <w:sz w:val="24"/>
          <w:szCs w:val="24"/>
        </w:rPr>
        <w:t xml:space="preserve"> календарных дней со дня его официального опубликования, финансов</w:t>
      </w:r>
      <w:r w:rsidR="009C0103" w:rsidRPr="00807262">
        <w:rPr>
          <w:rFonts w:ascii="Times New Roman" w:hAnsi="Times New Roman" w:cs="Times New Roman"/>
          <w:sz w:val="24"/>
          <w:szCs w:val="24"/>
        </w:rPr>
        <w:t>ое</w:t>
      </w:r>
      <w:r w:rsidRPr="00807262">
        <w:rPr>
          <w:rFonts w:ascii="Times New Roman" w:hAnsi="Times New Roman" w:cs="Times New Roman"/>
          <w:sz w:val="24"/>
          <w:szCs w:val="24"/>
        </w:rPr>
        <w:t xml:space="preserve"> </w:t>
      </w:r>
      <w:r w:rsidR="009C0103" w:rsidRPr="00807262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E7B2C" w:rsidRPr="00807262">
        <w:rPr>
          <w:rFonts w:ascii="Times New Roman" w:hAnsi="Times New Roman" w:cs="Times New Roman"/>
          <w:sz w:val="24"/>
          <w:szCs w:val="24"/>
        </w:rPr>
        <w:t xml:space="preserve">готовит проект постановления администрации </w:t>
      </w:r>
      <w:r w:rsidR="00D16712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807262">
        <w:rPr>
          <w:rFonts w:ascii="Times New Roman" w:hAnsi="Times New Roman" w:cs="Times New Roman"/>
          <w:sz w:val="24"/>
          <w:szCs w:val="24"/>
        </w:rPr>
        <w:t>об утверждении Бюджетного прогноза (изменений Бюджетного прогноза)</w:t>
      </w:r>
      <w:r w:rsidR="006E7B2C" w:rsidRPr="00807262">
        <w:rPr>
          <w:rFonts w:ascii="Times New Roman" w:hAnsi="Times New Roman" w:cs="Times New Roman"/>
          <w:sz w:val="24"/>
          <w:szCs w:val="24"/>
        </w:rPr>
        <w:t xml:space="preserve"> и направляет его главе администрации района</w:t>
      </w:r>
      <w:r w:rsidRPr="00807262">
        <w:rPr>
          <w:rFonts w:ascii="Times New Roman" w:hAnsi="Times New Roman" w:cs="Times New Roman"/>
          <w:sz w:val="24"/>
          <w:szCs w:val="24"/>
        </w:rPr>
        <w:t>.</w:t>
      </w:r>
    </w:p>
    <w:p w:rsidR="00A13592" w:rsidRPr="00807262" w:rsidRDefault="00A13592" w:rsidP="002C2A3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2C2A30" w:rsidRPr="00807262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2C2A30" w:rsidRPr="00807262" w:rsidRDefault="00D060F5" w:rsidP="00D060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2C2A30" w:rsidRPr="008072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C2A30" w:rsidRPr="00807262" w:rsidRDefault="001D3F81" w:rsidP="001D3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060F5" w:rsidRPr="0080726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C2A30" w:rsidRPr="00807262">
        <w:rPr>
          <w:rFonts w:ascii="Times New Roman" w:hAnsi="Times New Roman" w:cs="Times New Roman"/>
          <w:sz w:val="24"/>
          <w:szCs w:val="24"/>
        </w:rPr>
        <w:t>к Порядку разработки бюджетного</w:t>
      </w:r>
    </w:p>
    <w:p w:rsidR="001D3F81" w:rsidRPr="00807262" w:rsidRDefault="00D060F5" w:rsidP="00D06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C2A30" w:rsidRPr="00807262">
        <w:rPr>
          <w:rFonts w:ascii="Times New Roman" w:hAnsi="Times New Roman" w:cs="Times New Roman"/>
          <w:sz w:val="24"/>
          <w:szCs w:val="24"/>
        </w:rPr>
        <w:t xml:space="preserve">прогноза </w:t>
      </w:r>
      <w:r w:rsidR="001D3F81"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</w:t>
      </w:r>
    </w:p>
    <w:p w:rsidR="002C2A30" w:rsidRPr="00807262" w:rsidRDefault="00D060F5" w:rsidP="001D3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505DD" w:rsidRPr="0080726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07262">
        <w:rPr>
          <w:rFonts w:ascii="Times New Roman" w:hAnsi="Times New Roman" w:cs="Times New Roman"/>
          <w:sz w:val="24"/>
          <w:szCs w:val="24"/>
        </w:rPr>
        <w:t xml:space="preserve">   </w:t>
      </w:r>
      <w:r w:rsidR="001D3F81" w:rsidRPr="00807262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2C2A30" w:rsidRPr="00807262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C2A30" w:rsidRPr="00807262" w:rsidRDefault="001D3F81" w:rsidP="001D3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60F5" w:rsidRPr="00807262">
        <w:rPr>
          <w:rFonts w:ascii="Times New Roman" w:hAnsi="Times New Roman" w:cs="Times New Roman"/>
          <w:sz w:val="24"/>
          <w:szCs w:val="24"/>
        </w:rPr>
        <w:t xml:space="preserve">   </w:t>
      </w:r>
      <w:r w:rsidR="006505DD" w:rsidRPr="0080726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C2A30" w:rsidRPr="00807262">
        <w:rPr>
          <w:rFonts w:ascii="Times New Roman" w:hAnsi="Times New Roman" w:cs="Times New Roman"/>
          <w:sz w:val="24"/>
          <w:szCs w:val="24"/>
        </w:rPr>
        <w:t>на долгосрочный период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1D3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70"/>
      <w:bookmarkEnd w:id="2"/>
      <w:r w:rsidRPr="00807262">
        <w:rPr>
          <w:rFonts w:ascii="Times New Roman" w:hAnsi="Times New Roman" w:cs="Times New Roman"/>
          <w:sz w:val="24"/>
          <w:szCs w:val="24"/>
        </w:rPr>
        <w:t>Прогноз</w:t>
      </w:r>
    </w:p>
    <w:p w:rsidR="002C2A30" w:rsidRPr="00807262" w:rsidRDefault="002C2A30" w:rsidP="001D3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основных характеристик и основных параметров</w:t>
      </w:r>
    </w:p>
    <w:p w:rsidR="001D3F81" w:rsidRPr="00807262" w:rsidRDefault="002C2A30" w:rsidP="001D3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консолидированного бюджета </w:t>
      </w:r>
      <w:r w:rsidR="001D3F81" w:rsidRPr="00807262">
        <w:rPr>
          <w:rFonts w:ascii="Times New Roman" w:hAnsi="Times New Roman" w:cs="Times New Roman"/>
          <w:sz w:val="24"/>
          <w:szCs w:val="24"/>
        </w:rPr>
        <w:t>Пильнинского муниципального</w:t>
      </w:r>
    </w:p>
    <w:p w:rsidR="002C2A30" w:rsidRPr="00807262" w:rsidRDefault="001D3F81" w:rsidP="001D3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2C2A30" w:rsidRPr="00807262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7115CF" w:rsidRPr="00807262">
        <w:rPr>
          <w:rFonts w:ascii="Times New Roman" w:hAnsi="Times New Roman" w:cs="Times New Roman"/>
          <w:sz w:val="24"/>
          <w:szCs w:val="24"/>
        </w:rPr>
        <w:t xml:space="preserve"> </w:t>
      </w:r>
      <w:r w:rsidR="002C2A30" w:rsidRPr="00807262">
        <w:rPr>
          <w:rFonts w:ascii="Times New Roman" w:hAnsi="Times New Roman" w:cs="Times New Roman"/>
          <w:sz w:val="24"/>
          <w:szCs w:val="24"/>
        </w:rPr>
        <w:t xml:space="preserve">и </w:t>
      </w:r>
      <w:r w:rsidRPr="00807262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2C2A30" w:rsidRPr="00807262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2C2A30" w:rsidRPr="00807262" w:rsidRDefault="00D060F5" w:rsidP="00D06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F4F4A" w:rsidRPr="0080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8072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C2A30" w:rsidRPr="00807262">
        <w:rPr>
          <w:rFonts w:ascii="Times New Roman" w:hAnsi="Times New Roman" w:cs="Times New Roman"/>
          <w:sz w:val="24"/>
          <w:szCs w:val="24"/>
        </w:rPr>
        <w:t>(млн рублей)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0"/>
        <w:gridCol w:w="1134"/>
        <w:gridCol w:w="141"/>
        <w:gridCol w:w="1134"/>
        <w:gridCol w:w="1134"/>
        <w:gridCol w:w="851"/>
        <w:gridCol w:w="142"/>
        <w:gridCol w:w="708"/>
        <w:gridCol w:w="142"/>
        <w:gridCol w:w="851"/>
      </w:tblGrid>
      <w:tr w:rsidR="002C2A30" w:rsidRPr="00807262" w:rsidTr="00D060F5"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30" w:rsidRPr="00807262" w:rsidRDefault="002C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30" w:rsidRPr="00807262" w:rsidRDefault="002C2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Год периода прогнозирования</w:t>
            </w:r>
          </w:p>
        </w:tc>
      </w:tr>
      <w:tr w:rsidR="00D060F5" w:rsidRPr="00807262" w:rsidTr="008111BF"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54" w:rsidRPr="00807262" w:rsidRDefault="001F73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54" w:rsidRPr="00807262" w:rsidRDefault="001F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r w:rsidR="008111BF" w:rsidRPr="008072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ной год (N)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54" w:rsidRPr="00807262" w:rsidRDefault="001F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 (N+1)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54" w:rsidRPr="00807262" w:rsidRDefault="001F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Второй год планово</w:t>
            </w:r>
            <w:r w:rsidR="008111BF" w:rsidRPr="008072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го периода (N+2)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54" w:rsidRPr="00807262" w:rsidRDefault="001F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N+3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54" w:rsidRPr="00807262" w:rsidRDefault="001F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N+4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54" w:rsidRPr="00807262" w:rsidRDefault="001F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N+5</w:t>
            </w:r>
          </w:p>
        </w:tc>
      </w:tr>
      <w:tr w:rsidR="002C2A30" w:rsidRPr="00807262" w:rsidTr="00D060F5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2C2A30" w:rsidP="00D06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Консолидированный бюджет </w:t>
            </w:r>
            <w:r w:rsidR="00D060F5" w:rsidRPr="00807262">
              <w:rPr>
                <w:rFonts w:ascii="Times New Roman" w:hAnsi="Times New Roman" w:cs="Times New Roman"/>
                <w:sz w:val="24"/>
                <w:szCs w:val="24"/>
              </w:rPr>
              <w:t>Пильнинского муниципального</w:t>
            </w:r>
          </w:p>
          <w:p w:rsidR="002C2A30" w:rsidRPr="00807262" w:rsidRDefault="00D060F5" w:rsidP="00D060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2C2A30" w:rsidRPr="00807262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8111BF" w:rsidRPr="00807262" w:rsidTr="008111B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Доходы всего,</w:t>
            </w:r>
          </w:p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BF" w:rsidRPr="00807262" w:rsidTr="008111B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BF" w:rsidRPr="00807262" w:rsidTr="008111B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BF" w:rsidRPr="00807262" w:rsidTr="008111B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Расходы 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BF" w:rsidRPr="00807262" w:rsidTr="008111B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30" w:rsidRPr="00807262" w:rsidTr="00D060F5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30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="002C2A30" w:rsidRPr="0080726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D060F5" w:rsidRPr="00807262" w:rsidTr="00354B3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Доходы всего,</w:t>
            </w:r>
          </w:p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F5" w:rsidRPr="00807262" w:rsidTr="0034424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F5" w:rsidRPr="00807262" w:rsidTr="00D36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F5" w:rsidRPr="00807262" w:rsidTr="00B246A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Расходы всего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F5" w:rsidRPr="00807262" w:rsidTr="00EF335C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 w:rsidP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обслуживание муниципального  долга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F5" w:rsidRPr="00807262" w:rsidTr="0083472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F5" w:rsidRPr="00807262" w:rsidTr="006446FB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Муниципальный  долг на конец очередного года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F5" w:rsidRPr="00807262" w:rsidRDefault="00D0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111BF" w:rsidRPr="00807262" w:rsidRDefault="008111BF" w:rsidP="0081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 Порядку разработки бюджетного</w:t>
      </w:r>
    </w:p>
    <w:p w:rsidR="008111BF" w:rsidRPr="00807262" w:rsidRDefault="008111BF" w:rsidP="0081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прогноза Пильнинского муниципального </w:t>
      </w:r>
    </w:p>
    <w:p w:rsidR="008111BF" w:rsidRPr="00807262" w:rsidRDefault="008111BF" w:rsidP="0081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района Нижегородской области</w:t>
      </w:r>
    </w:p>
    <w:p w:rsidR="008111BF" w:rsidRPr="00807262" w:rsidRDefault="008111BF" w:rsidP="0081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 долгосрочный период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60"/>
      <w:bookmarkEnd w:id="3"/>
      <w:r w:rsidRPr="00807262">
        <w:rPr>
          <w:rFonts w:ascii="Times New Roman" w:hAnsi="Times New Roman" w:cs="Times New Roman"/>
          <w:sz w:val="24"/>
          <w:szCs w:val="24"/>
        </w:rPr>
        <w:t>Предельные расходы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на финансовое обеспечение </w:t>
      </w:r>
      <w:r w:rsidR="008111BF" w:rsidRPr="00807262">
        <w:rPr>
          <w:rFonts w:ascii="Times New Roman" w:hAnsi="Times New Roman" w:cs="Times New Roman"/>
          <w:sz w:val="24"/>
          <w:szCs w:val="24"/>
        </w:rPr>
        <w:t>муниципальных</w:t>
      </w:r>
      <w:r w:rsidRPr="00807262">
        <w:rPr>
          <w:rFonts w:ascii="Times New Roman" w:hAnsi="Times New Roman" w:cs="Times New Roman"/>
          <w:sz w:val="24"/>
          <w:szCs w:val="24"/>
        </w:rPr>
        <w:t xml:space="preserve"> программ</w:t>
      </w:r>
    </w:p>
    <w:p w:rsidR="002C2A30" w:rsidRPr="00807262" w:rsidRDefault="008111BF" w:rsidP="0081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муниципальногорайона </w:t>
      </w:r>
      <w:r w:rsidR="002C2A30" w:rsidRPr="00807262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262">
        <w:rPr>
          <w:rFonts w:ascii="Times New Roman" w:hAnsi="Times New Roman" w:cs="Times New Roman"/>
          <w:sz w:val="24"/>
          <w:szCs w:val="24"/>
        </w:rPr>
        <w:t>(млн рублей)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992"/>
        <w:gridCol w:w="992"/>
        <w:gridCol w:w="993"/>
        <w:gridCol w:w="850"/>
        <w:gridCol w:w="851"/>
      </w:tblGrid>
      <w:tr w:rsidR="00E20EB2" w:rsidRPr="00807262" w:rsidTr="00E20EB2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Год периода прогнозирования</w:t>
            </w:r>
          </w:p>
        </w:tc>
      </w:tr>
      <w:tr w:rsidR="00E20EB2" w:rsidRPr="00807262" w:rsidTr="00E20EB2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 w:rsidP="006A0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Очеред-ной год (N)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 w:rsidP="006A0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 (N+1)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 w:rsidP="00E20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 (N+2)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 w:rsidP="006A0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N+3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 w:rsidP="006A0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N+4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 w:rsidP="006A0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N+5</w:t>
            </w:r>
          </w:p>
        </w:tc>
      </w:tr>
      <w:tr w:rsidR="00E20EB2" w:rsidRPr="00807262" w:rsidTr="00E20EB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F" w:rsidRPr="00807262" w:rsidRDefault="00E20EB2" w:rsidP="00E20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Всего расходы на реализацию муниципальных программ Пильнинского муниципального района Нижегородской области,</w:t>
            </w:r>
          </w:p>
          <w:p w:rsidR="00E20EB2" w:rsidRPr="00807262" w:rsidRDefault="00E20EB2" w:rsidP="00E20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B2" w:rsidRPr="00807262" w:rsidTr="00225C9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B2" w:rsidRPr="00807262" w:rsidTr="0003100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B2" w:rsidRPr="00807262" w:rsidTr="004854F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B2" w:rsidRPr="00807262" w:rsidTr="00B5307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B2" w:rsidRPr="00807262" w:rsidTr="009D07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B2" w:rsidRPr="00807262" w:rsidTr="001B2BF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B2" w:rsidRPr="00807262" w:rsidTr="00560A5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6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2" w:rsidRPr="00807262" w:rsidRDefault="00E2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A30" w:rsidRPr="00807262" w:rsidRDefault="002C2A30" w:rsidP="002C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6E5B" w:rsidRPr="00807262" w:rsidRDefault="00A96E5B" w:rsidP="002C2A30">
      <w:pPr>
        <w:rPr>
          <w:rFonts w:ascii="Times New Roman" w:hAnsi="Times New Roman" w:cs="Times New Roman"/>
          <w:sz w:val="24"/>
          <w:szCs w:val="24"/>
        </w:rPr>
      </w:pPr>
    </w:p>
    <w:sectPr w:rsidR="00A96E5B" w:rsidRPr="00807262" w:rsidSect="00D060F5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4057"/>
    <w:rsid w:val="00002204"/>
    <w:rsid w:val="00040A45"/>
    <w:rsid w:val="00057391"/>
    <w:rsid w:val="00076351"/>
    <w:rsid w:val="001007EF"/>
    <w:rsid w:val="001D2D8A"/>
    <w:rsid w:val="001D3F81"/>
    <w:rsid w:val="001E3CDE"/>
    <w:rsid w:val="001F7354"/>
    <w:rsid w:val="00261EE4"/>
    <w:rsid w:val="00274870"/>
    <w:rsid w:val="002C2A30"/>
    <w:rsid w:val="00496E37"/>
    <w:rsid w:val="004F7884"/>
    <w:rsid w:val="004F7E83"/>
    <w:rsid w:val="00543FA0"/>
    <w:rsid w:val="005C474C"/>
    <w:rsid w:val="005C7EA9"/>
    <w:rsid w:val="005C7FB2"/>
    <w:rsid w:val="006475BB"/>
    <w:rsid w:val="006505DD"/>
    <w:rsid w:val="006E7B2C"/>
    <w:rsid w:val="007115CF"/>
    <w:rsid w:val="0072413B"/>
    <w:rsid w:val="0072656A"/>
    <w:rsid w:val="007479EB"/>
    <w:rsid w:val="0078140D"/>
    <w:rsid w:val="00800D17"/>
    <w:rsid w:val="00807262"/>
    <w:rsid w:val="008111BF"/>
    <w:rsid w:val="00841073"/>
    <w:rsid w:val="00875DD4"/>
    <w:rsid w:val="008D2A83"/>
    <w:rsid w:val="00921930"/>
    <w:rsid w:val="009236BC"/>
    <w:rsid w:val="00930AC5"/>
    <w:rsid w:val="00951B16"/>
    <w:rsid w:val="009953FF"/>
    <w:rsid w:val="009C0103"/>
    <w:rsid w:val="009D496F"/>
    <w:rsid w:val="00A13592"/>
    <w:rsid w:val="00A90A6E"/>
    <w:rsid w:val="00A96E5B"/>
    <w:rsid w:val="00AA4C80"/>
    <w:rsid w:val="00B337B0"/>
    <w:rsid w:val="00B70B5E"/>
    <w:rsid w:val="00BD456B"/>
    <w:rsid w:val="00BE4597"/>
    <w:rsid w:val="00BF4F4A"/>
    <w:rsid w:val="00BF5E18"/>
    <w:rsid w:val="00C2737B"/>
    <w:rsid w:val="00C33AB9"/>
    <w:rsid w:val="00CB51CE"/>
    <w:rsid w:val="00CC5447"/>
    <w:rsid w:val="00CE24C5"/>
    <w:rsid w:val="00CF181C"/>
    <w:rsid w:val="00CF318E"/>
    <w:rsid w:val="00D060F5"/>
    <w:rsid w:val="00D16712"/>
    <w:rsid w:val="00D33C64"/>
    <w:rsid w:val="00D56D0A"/>
    <w:rsid w:val="00D618E7"/>
    <w:rsid w:val="00D96548"/>
    <w:rsid w:val="00DD0F7E"/>
    <w:rsid w:val="00E06DB5"/>
    <w:rsid w:val="00E20EB2"/>
    <w:rsid w:val="00E24057"/>
    <w:rsid w:val="00E34631"/>
    <w:rsid w:val="00E57060"/>
    <w:rsid w:val="00E7228F"/>
    <w:rsid w:val="00E72EAB"/>
    <w:rsid w:val="00EA03E4"/>
    <w:rsid w:val="00F13B15"/>
    <w:rsid w:val="00F33A14"/>
    <w:rsid w:val="00F46370"/>
    <w:rsid w:val="00FA20BF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7E"/>
  </w:style>
  <w:style w:type="paragraph" w:styleId="1">
    <w:name w:val="heading 1"/>
    <w:basedOn w:val="a"/>
    <w:next w:val="a"/>
    <w:link w:val="10"/>
    <w:qFormat/>
    <w:rsid w:val="0005739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4057"/>
    <w:rPr>
      <w:b/>
      <w:bCs/>
    </w:rPr>
  </w:style>
  <w:style w:type="character" w:customStyle="1" w:styleId="screen-reader-text">
    <w:name w:val="screen-reader-text"/>
    <w:basedOn w:val="a0"/>
    <w:rsid w:val="00E24057"/>
  </w:style>
  <w:style w:type="character" w:customStyle="1" w:styleId="10">
    <w:name w:val="Заголовок 1 Знак"/>
    <w:basedOn w:val="a0"/>
    <w:link w:val="1"/>
    <w:rsid w:val="00057391"/>
    <w:rPr>
      <w:rFonts w:ascii="Arial" w:eastAsia="Times New Roman" w:hAnsi="Arial" w:cs="Times New Roman"/>
      <w:b/>
      <w:sz w:val="4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5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39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F18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24FCE3FE08B735F7513D702736FEF879F32A8451B106AD1768B7186B71C6D83B2BC45477EBvCx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24FCE3FE08B735F7513D702736FEF879F32A8451B106AD1768B7186B71C6D83B2BC45477EBvCx1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Золотых</cp:lastModifiedBy>
  <cp:revision>85</cp:revision>
  <cp:lastPrinted>2017-10-18T10:02:00Z</cp:lastPrinted>
  <dcterms:created xsi:type="dcterms:W3CDTF">2017-07-17T09:09:00Z</dcterms:created>
  <dcterms:modified xsi:type="dcterms:W3CDTF">2017-10-18T10:02:00Z</dcterms:modified>
</cp:coreProperties>
</file>