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E7" w:rsidRDefault="002E0BE7" w:rsidP="001C76F5">
      <w:pPr>
        <w:pStyle w:val="a4"/>
        <w:jc w:val="right"/>
        <w:rPr>
          <w:b/>
          <w:szCs w:val="24"/>
        </w:rPr>
      </w:pPr>
    </w:p>
    <w:p w:rsidR="002E0BE7" w:rsidRPr="0005276E" w:rsidRDefault="002E0BE7" w:rsidP="001C76F5">
      <w:pPr>
        <w:pStyle w:val="a4"/>
        <w:ind w:firstLine="5387"/>
        <w:jc w:val="right"/>
        <w:rPr>
          <w:szCs w:val="24"/>
        </w:rPr>
      </w:pPr>
      <w:r w:rsidRPr="0005276E">
        <w:rPr>
          <w:szCs w:val="24"/>
        </w:rPr>
        <w:t xml:space="preserve">Приложение </w:t>
      </w:r>
      <w:r w:rsidR="009859DF">
        <w:rPr>
          <w:szCs w:val="24"/>
        </w:rPr>
        <w:t>5</w:t>
      </w:r>
    </w:p>
    <w:p w:rsidR="002E0BE7" w:rsidRDefault="002E0BE7" w:rsidP="001C76F5">
      <w:pPr>
        <w:pStyle w:val="a4"/>
        <w:ind w:firstLine="5387"/>
        <w:jc w:val="right"/>
        <w:rPr>
          <w:szCs w:val="24"/>
        </w:rPr>
      </w:pPr>
      <w:r w:rsidRPr="0005276E">
        <w:rPr>
          <w:szCs w:val="24"/>
        </w:rPr>
        <w:t>к постановлению администрации</w:t>
      </w:r>
    </w:p>
    <w:p w:rsidR="002E0BE7" w:rsidRDefault="002E0BE7" w:rsidP="001C76F5">
      <w:pPr>
        <w:pStyle w:val="a4"/>
        <w:ind w:firstLine="5387"/>
        <w:jc w:val="right"/>
        <w:rPr>
          <w:szCs w:val="24"/>
        </w:rPr>
      </w:pP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2E0BE7" w:rsidRDefault="002E0BE7" w:rsidP="001C76F5">
      <w:pPr>
        <w:pStyle w:val="a4"/>
        <w:ind w:firstLine="5387"/>
        <w:jc w:val="right"/>
        <w:rPr>
          <w:szCs w:val="24"/>
        </w:rPr>
      </w:pPr>
      <w:r>
        <w:rPr>
          <w:szCs w:val="24"/>
        </w:rPr>
        <w:t>от «</w:t>
      </w:r>
      <w:r w:rsidR="00604678">
        <w:rPr>
          <w:szCs w:val="24"/>
        </w:rPr>
        <w:t>05</w:t>
      </w:r>
      <w:r w:rsidR="00F57FAE">
        <w:rPr>
          <w:szCs w:val="24"/>
        </w:rPr>
        <w:t xml:space="preserve">» </w:t>
      </w:r>
      <w:r w:rsidR="003D044C">
        <w:rPr>
          <w:szCs w:val="24"/>
        </w:rPr>
        <w:t>октября</w:t>
      </w:r>
      <w:r w:rsidR="00F57FAE">
        <w:rPr>
          <w:szCs w:val="24"/>
        </w:rPr>
        <w:t xml:space="preserve"> </w:t>
      </w:r>
      <w:r>
        <w:rPr>
          <w:szCs w:val="24"/>
        </w:rPr>
        <w:t>20</w:t>
      </w:r>
      <w:r w:rsidR="00ED2307">
        <w:rPr>
          <w:szCs w:val="24"/>
        </w:rPr>
        <w:t>20</w:t>
      </w:r>
      <w:r>
        <w:rPr>
          <w:szCs w:val="24"/>
        </w:rPr>
        <w:t xml:space="preserve"> г. №</w:t>
      </w:r>
      <w:r w:rsidR="00604678">
        <w:rPr>
          <w:szCs w:val="24"/>
        </w:rPr>
        <w:t xml:space="preserve"> 527</w:t>
      </w:r>
      <w:bookmarkStart w:id="0" w:name="_GoBack"/>
      <w:bookmarkEnd w:id="0"/>
      <w:r>
        <w:rPr>
          <w:szCs w:val="24"/>
        </w:rPr>
        <w:t xml:space="preserve"> </w:t>
      </w:r>
    </w:p>
    <w:p w:rsidR="002E0BE7" w:rsidRDefault="002E0BE7" w:rsidP="002E0BE7">
      <w:pPr>
        <w:pStyle w:val="a4"/>
        <w:rPr>
          <w:b/>
          <w:szCs w:val="24"/>
        </w:rPr>
      </w:pPr>
    </w:p>
    <w:p w:rsidR="002E0BE7" w:rsidRDefault="002E0BE7" w:rsidP="002E0BE7">
      <w:pPr>
        <w:pStyle w:val="a4"/>
        <w:jc w:val="center"/>
        <w:rPr>
          <w:b/>
          <w:szCs w:val="24"/>
        </w:rPr>
      </w:pPr>
    </w:p>
    <w:p w:rsidR="002E0BE7" w:rsidRDefault="002E0BE7" w:rsidP="002E0BE7">
      <w:pPr>
        <w:pStyle w:val="a4"/>
        <w:rPr>
          <w:b/>
          <w:szCs w:val="24"/>
        </w:rPr>
      </w:pPr>
    </w:p>
    <w:p w:rsidR="003A6669" w:rsidRPr="004E19E6" w:rsidRDefault="003A6669" w:rsidP="003A6669">
      <w:pPr>
        <w:pStyle w:val="a4"/>
        <w:jc w:val="center"/>
        <w:rPr>
          <w:b/>
          <w:szCs w:val="24"/>
        </w:rPr>
      </w:pPr>
      <w:r w:rsidRPr="004E19E6">
        <w:rPr>
          <w:b/>
          <w:szCs w:val="24"/>
        </w:rPr>
        <w:t>3.1.4. Перечень основных мероприятий  подпрограммы</w:t>
      </w:r>
    </w:p>
    <w:p w:rsidR="003A6669" w:rsidRPr="004E19E6" w:rsidRDefault="003A6669" w:rsidP="003A6669">
      <w:pPr>
        <w:pStyle w:val="a4"/>
        <w:jc w:val="center"/>
        <w:rPr>
          <w:b/>
          <w:szCs w:val="24"/>
        </w:rPr>
      </w:pPr>
    </w:p>
    <w:tbl>
      <w:tblPr>
        <w:tblW w:w="161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"/>
        <w:gridCol w:w="4964"/>
        <w:gridCol w:w="1319"/>
        <w:gridCol w:w="1275"/>
        <w:gridCol w:w="1276"/>
        <w:gridCol w:w="1134"/>
        <w:gridCol w:w="1134"/>
        <w:gridCol w:w="1134"/>
        <w:gridCol w:w="1134"/>
        <w:gridCol w:w="1134"/>
        <w:gridCol w:w="1134"/>
      </w:tblGrid>
      <w:tr w:rsidR="003A6669" w:rsidRPr="004E19E6" w:rsidTr="0053198C">
        <w:trPr>
          <w:trHeight w:val="117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Cs w:val="24"/>
              </w:rPr>
            </w:pPr>
            <w:r w:rsidRPr="004E19E6">
              <w:rPr>
                <w:szCs w:val="24"/>
              </w:rPr>
              <w:t xml:space="preserve">N </w:t>
            </w:r>
            <w:proofErr w:type="gramStart"/>
            <w:r w:rsidRPr="004E19E6">
              <w:rPr>
                <w:szCs w:val="24"/>
              </w:rPr>
              <w:t>п</w:t>
            </w:r>
            <w:proofErr w:type="gramEnd"/>
            <w:r w:rsidRPr="004E19E6">
              <w:rPr>
                <w:szCs w:val="24"/>
              </w:rPr>
              <w:t>/п</w:t>
            </w:r>
          </w:p>
        </w:tc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Cs w:val="24"/>
              </w:rPr>
            </w:pPr>
            <w:r w:rsidRPr="004E19E6">
              <w:rPr>
                <w:szCs w:val="24"/>
              </w:rPr>
              <w:t>Наименование мероприятия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Cs w:val="24"/>
              </w:rPr>
            </w:pPr>
            <w:r w:rsidRPr="004E19E6"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Cs w:val="24"/>
              </w:rPr>
            </w:pPr>
            <w:r w:rsidRPr="004E19E6">
              <w:rPr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Cs w:val="24"/>
              </w:rPr>
            </w:pPr>
            <w:r w:rsidRPr="004E19E6">
              <w:rPr>
                <w:szCs w:val="24"/>
              </w:rPr>
              <w:t>Исполнители мероприятий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Объем финансирования</w:t>
            </w:r>
          </w:p>
          <w:p w:rsidR="003A6669" w:rsidRPr="004E19E6" w:rsidRDefault="003A6669" w:rsidP="0053198C">
            <w:pPr>
              <w:pStyle w:val="a4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 xml:space="preserve">(по годам) </w:t>
            </w:r>
          </w:p>
        </w:tc>
      </w:tr>
      <w:tr w:rsidR="003A6669" w:rsidRPr="004E19E6" w:rsidTr="0053198C">
        <w:trPr>
          <w:trHeight w:val="15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669" w:rsidRPr="004E19E6" w:rsidRDefault="003A6669" w:rsidP="005319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669" w:rsidRPr="004E19E6" w:rsidRDefault="003A6669" w:rsidP="00531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669" w:rsidRPr="004E19E6" w:rsidRDefault="003A6669" w:rsidP="00531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669" w:rsidRPr="004E19E6" w:rsidRDefault="003A6669" w:rsidP="00531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669" w:rsidRPr="004E19E6" w:rsidRDefault="003A6669" w:rsidP="00531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2019 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2020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2021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2022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szCs w:val="24"/>
              </w:rPr>
            </w:pPr>
            <w:r w:rsidRPr="004E19E6">
              <w:rPr>
                <w:szCs w:val="24"/>
              </w:rPr>
              <w:t>Всего</w:t>
            </w:r>
          </w:p>
        </w:tc>
      </w:tr>
      <w:tr w:rsidR="003A6669" w:rsidRPr="004E19E6" w:rsidTr="0053198C">
        <w:trPr>
          <w:trHeight w:val="72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rPr>
                <w:sz w:val="20"/>
                <w:szCs w:val="24"/>
                <w:shd w:val="clear" w:color="auto" w:fill="FFFF00"/>
              </w:rPr>
            </w:pPr>
          </w:p>
          <w:p w:rsidR="003A6669" w:rsidRPr="004E19E6" w:rsidRDefault="003A6669" w:rsidP="0053198C">
            <w:pPr>
              <w:pStyle w:val="a4"/>
              <w:rPr>
                <w:szCs w:val="24"/>
              </w:rPr>
            </w:pPr>
            <w:r w:rsidRPr="004E19E6">
              <w:rPr>
                <w:szCs w:val="24"/>
              </w:rPr>
              <w:t xml:space="preserve">Цель подпрограммы: развитие библиотечного дела, приобщение к книге и чтению  </w:t>
            </w:r>
          </w:p>
          <w:p w:rsidR="003A6669" w:rsidRPr="004E19E6" w:rsidRDefault="003A6669" w:rsidP="0053198C">
            <w:pPr>
              <w:pStyle w:val="a4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5839BA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6A25F2" w:rsidRDefault="006A25F2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6A25F2">
              <w:rPr>
                <w:b/>
                <w:szCs w:val="24"/>
              </w:rPr>
              <w:t>32866,8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6A25F2" w:rsidRDefault="006A25F2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6A25F2">
              <w:rPr>
                <w:b/>
                <w:szCs w:val="24"/>
              </w:rPr>
              <w:t>102255,6</w:t>
            </w:r>
          </w:p>
        </w:tc>
      </w:tr>
      <w:tr w:rsidR="003A6669" w:rsidRPr="009E0D71" w:rsidTr="0053198C">
        <w:trPr>
          <w:trHeight w:val="4535"/>
        </w:trPr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3913DE" w:rsidRDefault="003A6669" w:rsidP="0053198C">
            <w:pPr>
              <w:pStyle w:val="a4"/>
              <w:snapToGrid w:val="0"/>
              <w:rPr>
                <w:szCs w:val="24"/>
              </w:rPr>
            </w:pPr>
            <w:r w:rsidRPr="003913DE">
              <w:rPr>
                <w:szCs w:val="24"/>
              </w:rPr>
              <w:t xml:space="preserve">Основное мероприятие 1. Расходы на услугу по осуществлению библиотечного, библиографического и информационного обслуживания пользователей библиотеки. 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 xml:space="preserve">В том числе: 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 комплектование книжных фондов библиотек,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 проведение культурно-массовых и других мероприятий в поддержку книги и чтения,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  создание информационно-компьютерных центров в библиотеках – филиалах ЦБС,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 xml:space="preserve">- формирование электронного каталога документов ЦБС, 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 создание собственных электронных продуктов в помощь пользователям библиотек, работникам филиалов ЦБС,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 xml:space="preserve">- переподготовка библиотечных работников на областных курсах повышения квалификации, участие в стажировках, семинарах и других </w:t>
            </w:r>
            <w:r w:rsidRPr="003913DE">
              <w:rPr>
                <w:szCs w:val="24"/>
              </w:rPr>
              <w:lastRenderedPageBreak/>
              <w:t>учебных мероприятиях,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-модернизация материально-технической базы: приобретение оргтехники, оборудования, мебели для обеспечения работы библиотек,</w:t>
            </w:r>
          </w:p>
          <w:p w:rsidR="003A6669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>- ремонтные работы: текущий и капитальный ремон</w:t>
            </w:r>
            <w:r>
              <w:rPr>
                <w:szCs w:val="24"/>
              </w:rPr>
              <w:t>т  зданий и помещений библиотек,</w:t>
            </w:r>
          </w:p>
          <w:p w:rsidR="003A6669" w:rsidRDefault="003A6669" w:rsidP="0053198C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участие в национальных проектах, грантах</w:t>
            </w:r>
          </w:p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/>
          <w:p w:rsidR="003A6669" w:rsidRPr="00081262" w:rsidRDefault="003A6669" w:rsidP="0053198C">
            <w:pPr>
              <w:tabs>
                <w:tab w:val="left" w:pos="4213"/>
              </w:tabs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3913DE" w:rsidRDefault="003A6669" w:rsidP="0053198C">
            <w:pPr>
              <w:pStyle w:val="a4"/>
              <w:snapToGrid w:val="0"/>
              <w:rPr>
                <w:szCs w:val="24"/>
              </w:rPr>
            </w:pPr>
            <w:r w:rsidRPr="003913DE">
              <w:rPr>
                <w:szCs w:val="24"/>
              </w:rPr>
              <w:lastRenderedPageBreak/>
              <w:t xml:space="preserve">Прочие 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  <w:r w:rsidRPr="003913DE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3913DE" w:rsidRDefault="003A6669" w:rsidP="0053198C">
            <w:pPr>
              <w:pStyle w:val="a4"/>
              <w:snapToGrid w:val="0"/>
              <w:rPr>
                <w:szCs w:val="24"/>
              </w:rPr>
            </w:pPr>
            <w:r w:rsidRPr="003913DE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3913DE">
              <w:rPr>
                <w:szCs w:val="24"/>
              </w:rPr>
              <w:t>-2022</w:t>
            </w: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  <w:p w:rsidR="003A6669" w:rsidRPr="003913DE" w:rsidRDefault="003A6669" w:rsidP="0053198C">
            <w:pPr>
              <w:pStyle w:val="a4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3913DE" w:rsidRDefault="003A6669" w:rsidP="0053198C">
            <w:pPr>
              <w:pStyle w:val="a4"/>
              <w:snapToGrid w:val="0"/>
              <w:rPr>
                <w:szCs w:val="24"/>
              </w:rPr>
            </w:pPr>
            <w:r w:rsidRPr="003913DE">
              <w:rPr>
                <w:szCs w:val="24"/>
              </w:rPr>
              <w:t>Централизованная библиотечная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5839BA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6A25F2" w:rsidRDefault="006A25F2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6A25F2">
              <w:rPr>
                <w:b/>
                <w:szCs w:val="24"/>
              </w:rPr>
              <w:t>32866,8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669" w:rsidRPr="004E19E6" w:rsidRDefault="003A6669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69" w:rsidRPr="006A25F2" w:rsidRDefault="006A25F2" w:rsidP="0053198C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6A25F2">
              <w:rPr>
                <w:b/>
                <w:szCs w:val="24"/>
              </w:rPr>
              <w:t>102255,6</w:t>
            </w:r>
          </w:p>
        </w:tc>
      </w:tr>
    </w:tbl>
    <w:p w:rsidR="003A6669" w:rsidRPr="009E0D71" w:rsidRDefault="003A6669" w:rsidP="00B8507A">
      <w:pPr>
        <w:spacing w:after="0"/>
        <w:rPr>
          <w:highlight w:val="yellow"/>
        </w:rPr>
        <w:sectPr w:rsidR="003A6669" w:rsidRPr="009E0D71">
          <w:pgSz w:w="16837" w:h="11905" w:orient="landscape"/>
          <w:pgMar w:top="851" w:right="567" w:bottom="539" w:left="539" w:header="720" w:footer="720" w:gutter="0"/>
          <w:cols w:space="720"/>
          <w:docGrid w:linePitch="360"/>
        </w:sectPr>
      </w:pPr>
    </w:p>
    <w:p w:rsidR="002E0BE7" w:rsidRDefault="002E0BE7" w:rsidP="00A4642C">
      <w:pPr>
        <w:pStyle w:val="a4"/>
        <w:rPr>
          <w:b/>
          <w:szCs w:val="24"/>
        </w:rPr>
      </w:pPr>
    </w:p>
    <w:sectPr w:rsidR="002E0BE7" w:rsidSect="00B8507A">
      <w:pgSz w:w="16838" w:h="11906" w:orient="landscape"/>
      <w:pgMar w:top="1077" w:right="1440" w:bottom="107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CC" w:rsidRDefault="003E62CC" w:rsidP="002E0BE7">
      <w:pPr>
        <w:spacing w:after="0" w:line="240" w:lineRule="auto"/>
      </w:pPr>
      <w:r>
        <w:separator/>
      </w:r>
    </w:p>
  </w:endnote>
  <w:endnote w:type="continuationSeparator" w:id="0">
    <w:p w:rsidR="003E62CC" w:rsidRDefault="003E62CC" w:rsidP="002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CC" w:rsidRDefault="003E62CC" w:rsidP="002E0BE7">
      <w:pPr>
        <w:spacing w:after="0" w:line="240" w:lineRule="auto"/>
      </w:pPr>
      <w:r>
        <w:separator/>
      </w:r>
    </w:p>
  </w:footnote>
  <w:footnote w:type="continuationSeparator" w:id="0">
    <w:p w:rsidR="003E62CC" w:rsidRDefault="003E62CC" w:rsidP="002E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0BE7"/>
    <w:rsid w:val="000B78A6"/>
    <w:rsid w:val="001C76F5"/>
    <w:rsid w:val="00253833"/>
    <w:rsid w:val="002E0BE7"/>
    <w:rsid w:val="003507F8"/>
    <w:rsid w:val="00356A10"/>
    <w:rsid w:val="003A6669"/>
    <w:rsid w:val="003D044C"/>
    <w:rsid w:val="003E62CC"/>
    <w:rsid w:val="00536902"/>
    <w:rsid w:val="005839BA"/>
    <w:rsid w:val="00604678"/>
    <w:rsid w:val="006A25F2"/>
    <w:rsid w:val="00713989"/>
    <w:rsid w:val="00794A27"/>
    <w:rsid w:val="009859DF"/>
    <w:rsid w:val="00A4642C"/>
    <w:rsid w:val="00B8507A"/>
    <w:rsid w:val="00B97F0C"/>
    <w:rsid w:val="00CA2B38"/>
    <w:rsid w:val="00E013A8"/>
    <w:rsid w:val="00ED2307"/>
    <w:rsid w:val="00F57FAE"/>
    <w:rsid w:val="00F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E0BE7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2E0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a5">
    <w:name w:val="header"/>
    <w:basedOn w:val="a"/>
    <w:link w:val="a6"/>
    <w:unhideWhenUsed/>
    <w:rsid w:val="002E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E0BE7"/>
  </w:style>
  <w:style w:type="paragraph" w:styleId="a7">
    <w:name w:val="footer"/>
    <w:basedOn w:val="a"/>
    <w:link w:val="a8"/>
    <w:uiPriority w:val="99"/>
    <w:unhideWhenUsed/>
    <w:rsid w:val="002E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106</cp:revision>
  <cp:lastPrinted>2020-10-08T09:24:00Z</cp:lastPrinted>
  <dcterms:created xsi:type="dcterms:W3CDTF">2018-03-13T05:33:00Z</dcterms:created>
  <dcterms:modified xsi:type="dcterms:W3CDTF">2020-10-08T09:24:00Z</dcterms:modified>
</cp:coreProperties>
</file>