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006" w:rsidRDefault="00DB4272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mc:AlternateContent>
          <mc:Choice Requires="wpg">
            <w:drawing>
              <wp:inline distT="0" distB="0" distL="0" distR="0">
                <wp:extent cx="600075" cy="733425"/>
                <wp:effectExtent l="19050" t="0" r="9525" b="0"/>
                <wp:docPr id="1" name="Рисунок 1" descr="Pil_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il_2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600075" cy="73342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7.25pt;height:57.75pt;mso-wrap-distance-left:0.00pt;mso-wrap-distance-top:0.00pt;mso-wrap-distance-right:0.00pt;mso-wrap-distance-bottom:0.00pt;" stroked="f" strokeweight="0.75pt">
                <v:path textboxrect="0,0,0,0"/>
                <v:imagedata r:id="rId9" o:title=""/>
              </v:shape>
            </w:pict>
          </mc:Fallback>
        </mc:AlternateContent>
      </w:r>
    </w:p>
    <w:p w:rsidR="001B1006" w:rsidRPr="00276670" w:rsidRDefault="00DB4272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276670">
        <w:rPr>
          <w:rFonts w:ascii="Times New Roman" w:hAnsi="Times New Roman" w:cs="Times New Roman"/>
          <w:color w:val="000000" w:themeColor="text1"/>
          <w:sz w:val="28"/>
          <w:szCs w:val="24"/>
        </w:rPr>
        <w:t>АДМИНИСТРАЦИЯ ПИЛЬНИНСКОГО МУНИЦИПАЛЬНОГО ОКРУГА</w:t>
      </w:r>
    </w:p>
    <w:p w:rsidR="001B1006" w:rsidRPr="00276670" w:rsidRDefault="00DB4272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276670">
        <w:rPr>
          <w:rFonts w:ascii="Times New Roman" w:hAnsi="Times New Roman" w:cs="Times New Roman"/>
          <w:color w:val="000000" w:themeColor="text1"/>
          <w:sz w:val="28"/>
          <w:szCs w:val="24"/>
        </w:rPr>
        <w:t>НИЖЕГОРОДСКОЙ ОБЛАСТИ</w:t>
      </w:r>
    </w:p>
    <w:p w:rsidR="001B1006" w:rsidRPr="00276670" w:rsidRDefault="00DB4272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276670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ПОСТАНОВЛЕНИЕ</w:t>
      </w:r>
    </w:p>
    <w:p w:rsidR="001B1006" w:rsidRDefault="001B1006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B1006" w:rsidRDefault="00276670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 27 » мая  2026г      </w:t>
      </w:r>
      <w:r w:rsidR="00DB42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№  394</w:t>
      </w:r>
    </w:p>
    <w:p w:rsidR="001B1006" w:rsidRDefault="001B1006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B1006" w:rsidRDefault="00DB4272">
      <w:pPr>
        <w:shd w:val="clear" w:color="auto" w:fill="FFFFFF"/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highlight w:val="white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highlight w:val="white"/>
          <w:lang w:eastAsia="ru-RU"/>
        </w:rPr>
        <w:t>О реорганизации</w:t>
      </w:r>
    </w:p>
    <w:p w:rsidR="001B1006" w:rsidRDefault="00DB4272">
      <w:pPr>
        <w:shd w:val="clear" w:color="auto" w:fill="FFFFFF"/>
        <w:spacing w:after="0" w:line="276" w:lineRule="auto"/>
        <w:jc w:val="center"/>
        <w:outlineLvl w:val="2"/>
        <w:rPr>
          <w:rFonts w:ascii="Times New Roman" w:eastAsia="Arial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highlight w:val="white"/>
          <w:lang w:eastAsia="ru-RU"/>
        </w:rPr>
        <w:t>м</w:t>
      </w:r>
      <w:r>
        <w:rPr>
          <w:rFonts w:ascii="Times New Roman" w:eastAsia="Arial" w:hAnsi="Times New Roman" w:cs="Times New Roman"/>
          <w:b/>
          <w:bCs/>
          <w:sz w:val="24"/>
          <w:szCs w:val="24"/>
          <w:highlight w:val="white"/>
        </w:rPr>
        <w:t>униципального общеобразовательного учреждения</w:t>
      </w:r>
    </w:p>
    <w:p w:rsidR="001B1006" w:rsidRDefault="00DB4272">
      <w:pPr>
        <w:shd w:val="clear" w:color="auto" w:fill="FFFFFF"/>
        <w:spacing w:after="0" w:line="276" w:lineRule="auto"/>
        <w:jc w:val="center"/>
        <w:outlineLvl w:val="2"/>
        <w:rPr>
          <w:rStyle w:val="FontStyle13"/>
          <w:rFonts w:ascii="Times New Roman" w:hAnsi="Times New Roman" w:cs="Times New Roman"/>
          <w:b/>
          <w:bCs/>
          <w:sz w:val="24"/>
          <w:szCs w:val="24"/>
          <w:highlight w:val="white"/>
        </w:rPr>
      </w:pPr>
      <w:proofErr w:type="spellStart"/>
      <w:r>
        <w:rPr>
          <w:rFonts w:ascii="Times New Roman" w:eastAsia="Arial" w:hAnsi="Times New Roman" w:cs="Times New Roman"/>
          <w:b/>
          <w:bCs/>
          <w:sz w:val="24"/>
          <w:szCs w:val="24"/>
          <w:highlight w:val="white"/>
        </w:rPr>
        <w:t>Курмышская</w:t>
      </w:r>
      <w:proofErr w:type="spellEnd"/>
      <w:r>
        <w:rPr>
          <w:rFonts w:ascii="Times New Roman" w:eastAsia="Arial" w:hAnsi="Times New Roman" w:cs="Times New Roman"/>
          <w:b/>
          <w:bCs/>
          <w:sz w:val="24"/>
          <w:szCs w:val="24"/>
          <w:highlight w:val="white"/>
        </w:rPr>
        <w:t xml:space="preserve"> средняя школа</w:t>
      </w:r>
    </w:p>
    <w:bookmarkEnd w:id="0"/>
    <w:p w:rsidR="001B1006" w:rsidRDefault="001B1006">
      <w:pPr>
        <w:shd w:val="clear" w:color="auto" w:fill="FFFFFF"/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highlight w:val="white"/>
        </w:rPr>
      </w:pPr>
    </w:p>
    <w:p w:rsidR="001B1006" w:rsidRDefault="00DB427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Руководствуясь статьей 57 Гражданского кодекса Российской Федерации, Федеральным законом от 06.10.2003 года № 131-ФЗ «Об общих принципах организации местного самоуправления в Российской Федерации», Федеральным законом от 12.01.1996 года № 7-ФЗ «О некоммерч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еских организациях», Федеральным законом от 08.08.2001 года № 129-ФЗ «О государственной регистрации ю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ридических лиц и индивидуальных предпринимателей», Федеральным Законом от 29.12.2012 года № 273-ФЗ «Об образовании в Российской Федерации»,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Федеральным Зак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оном от 24.07.1998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года № 124-ФЗ «Об основных гарантиях прав ребенка в Российской Федерации», на основании заключения комиссии </w:t>
      </w:r>
      <w:r>
        <w:rPr>
          <w:rFonts w:ascii="Times New Roman" w:hAnsi="Times New Roman"/>
          <w:sz w:val="24"/>
          <w:szCs w:val="24"/>
          <w:highlight w:val="white"/>
        </w:rPr>
        <w:t>по оценке последствий принятия решения о  реорганизации или ликвидации муниципальных образовательных организаций в Пильнинском му</w:t>
      </w:r>
      <w:r>
        <w:rPr>
          <w:rFonts w:ascii="Times New Roman" w:hAnsi="Times New Roman"/>
          <w:sz w:val="24"/>
          <w:szCs w:val="24"/>
          <w:highlight w:val="white"/>
        </w:rPr>
        <w:t xml:space="preserve">ниципальном округе Нижегородской области от 21.05.2026 года,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eastAsia="ru-RU"/>
        </w:rPr>
        <w:t>администрация округа постановляет:</w:t>
      </w:r>
    </w:p>
    <w:p w:rsidR="001B1006" w:rsidRDefault="00DB4272" w:rsidP="00DB4272">
      <w:pPr>
        <w:pStyle w:val="aff1"/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Arial" w:hAnsi="Times New Roman" w:cs="Times New Roman"/>
          <w:sz w:val="24"/>
          <w:szCs w:val="24"/>
          <w:highlight w:val="white"/>
        </w:rPr>
        <w:t xml:space="preserve">Реорганизовать Муниципальное общеобразовательное учреждение </w:t>
      </w:r>
      <w:proofErr w:type="spellStart"/>
      <w:r>
        <w:rPr>
          <w:rFonts w:ascii="Times New Roman" w:eastAsia="Arial" w:hAnsi="Times New Roman" w:cs="Times New Roman"/>
          <w:sz w:val="24"/>
          <w:szCs w:val="24"/>
          <w:highlight w:val="white"/>
        </w:rPr>
        <w:t>Курмышская</w:t>
      </w:r>
      <w:proofErr w:type="spellEnd"/>
      <w:r>
        <w:rPr>
          <w:rFonts w:ascii="Times New Roman" w:eastAsia="Arial" w:hAnsi="Times New Roman" w:cs="Times New Roman"/>
          <w:sz w:val="24"/>
          <w:szCs w:val="24"/>
          <w:highlight w:val="white"/>
        </w:rPr>
        <w:t xml:space="preserve"> средняя школа (сокращенное наименование -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МОУ </w:t>
      </w:r>
      <w:proofErr w:type="spellStart"/>
      <w:r>
        <w:rPr>
          <w:rFonts w:ascii="Times New Roman" w:eastAsia="Arial" w:hAnsi="Times New Roman" w:cs="Times New Roman"/>
          <w:sz w:val="24"/>
          <w:szCs w:val="24"/>
          <w:highlight w:val="white"/>
        </w:rPr>
        <w:t>Курмышская</w:t>
      </w:r>
      <w:proofErr w:type="spellEnd"/>
      <w:r>
        <w:rPr>
          <w:rFonts w:ascii="Times New Roman" w:hAnsi="Times New Roman" w:cs="Times New Roman"/>
          <w:sz w:val="24"/>
          <w:szCs w:val="24"/>
          <w:highlight w:val="white"/>
        </w:rPr>
        <w:t xml:space="preserve"> СШ</w:t>
      </w:r>
      <w:r>
        <w:rPr>
          <w:rFonts w:ascii="Times New Roman" w:eastAsia="Arial" w:hAnsi="Times New Roman" w:cs="Times New Roman"/>
          <w:sz w:val="24"/>
          <w:szCs w:val="24"/>
          <w:highlight w:val="white"/>
        </w:rPr>
        <w:t xml:space="preserve">) (юридический адрес: 607467, </w:t>
      </w:r>
      <w:r>
        <w:rPr>
          <w:rFonts w:ascii="Times New Roman" w:eastAsia="Arial" w:hAnsi="Times New Roman" w:cs="Times New Roman"/>
          <w:sz w:val="24"/>
          <w:szCs w:val="24"/>
          <w:highlight w:val="white"/>
        </w:rPr>
        <w:t xml:space="preserve">Нижегородская область, Пильнинский муниципальный округ, с. </w:t>
      </w:r>
      <w:proofErr w:type="spellStart"/>
      <w:r>
        <w:rPr>
          <w:rFonts w:ascii="Times New Roman" w:eastAsia="Arial" w:hAnsi="Times New Roman" w:cs="Times New Roman"/>
          <w:sz w:val="24"/>
          <w:szCs w:val="24"/>
          <w:highlight w:val="white"/>
        </w:rPr>
        <w:t>Курмыш</w:t>
      </w:r>
      <w:proofErr w:type="spellEnd"/>
      <w:r>
        <w:rPr>
          <w:rFonts w:ascii="Times New Roman" w:eastAsia="Arial" w:hAnsi="Times New Roman" w:cs="Times New Roman"/>
          <w:sz w:val="24"/>
          <w:szCs w:val="24"/>
          <w:highlight w:val="white"/>
        </w:rPr>
        <w:t xml:space="preserve">, ул. Мартьянова, дом 55, ОГРН 1025201101750, ИНН 5226012494, КПП 522601001), путем преобразования в муниципальное общеобразовательное учреждение </w:t>
      </w:r>
      <w:proofErr w:type="spellStart"/>
      <w:r>
        <w:rPr>
          <w:rFonts w:ascii="Times New Roman" w:eastAsia="Arial" w:hAnsi="Times New Roman" w:cs="Times New Roman"/>
          <w:sz w:val="24"/>
          <w:szCs w:val="24"/>
          <w:highlight w:val="white"/>
        </w:rPr>
        <w:t>Курмышская</w:t>
      </w:r>
      <w:proofErr w:type="spellEnd"/>
      <w:r>
        <w:rPr>
          <w:rFonts w:ascii="Times New Roman" w:eastAsia="Arial" w:hAnsi="Times New Roman" w:cs="Times New Roman"/>
          <w:sz w:val="24"/>
          <w:szCs w:val="24"/>
          <w:highlight w:val="white"/>
        </w:rPr>
        <w:t xml:space="preserve"> основная школа (сокращенное наимен</w:t>
      </w:r>
      <w:r>
        <w:rPr>
          <w:rFonts w:ascii="Times New Roman" w:eastAsia="Arial" w:hAnsi="Times New Roman" w:cs="Times New Roman"/>
          <w:sz w:val="24"/>
          <w:szCs w:val="24"/>
          <w:highlight w:val="white"/>
        </w:rPr>
        <w:t xml:space="preserve">ование -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МОУ </w:t>
      </w:r>
      <w:proofErr w:type="spellStart"/>
      <w:r>
        <w:rPr>
          <w:rFonts w:ascii="Times New Roman" w:eastAsia="Arial" w:hAnsi="Times New Roman" w:cs="Times New Roman"/>
          <w:sz w:val="24"/>
          <w:szCs w:val="24"/>
          <w:highlight w:val="white"/>
        </w:rPr>
        <w:t>Курмышская</w:t>
      </w:r>
      <w:proofErr w:type="spellEnd"/>
      <w:r>
        <w:rPr>
          <w:rFonts w:ascii="Times New Roman" w:hAnsi="Times New Roman" w:cs="Times New Roman"/>
          <w:sz w:val="24"/>
          <w:szCs w:val="24"/>
          <w:highlight w:val="white"/>
        </w:rPr>
        <w:t xml:space="preserve"> ОШ</w:t>
      </w:r>
      <w:r>
        <w:rPr>
          <w:rFonts w:ascii="Times New Roman" w:eastAsia="Arial" w:hAnsi="Times New Roman" w:cs="Times New Roman"/>
          <w:sz w:val="24"/>
          <w:szCs w:val="24"/>
          <w:highlight w:val="white"/>
        </w:rPr>
        <w:t>)</w:t>
      </w:r>
      <w:r>
        <w:rPr>
          <w:rStyle w:val="12"/>
          <w:rFonts w:ascii="Times New Roman" w:eastAsia="Arial" w:hAnsi="Times New Roman" w:cs="Times New Roman"/>
          <w:i w:val="0"/>
          <w:iCs w:val="0"/>
          <w:sz w:val="24"/>
          <w:szCs w:val="24"/>
          <w:highlight w:val="white"/>
        </w:rPr>
        <w:t>.</w:t>
      </w:r>
    </w:p>
    <w:p w:rsidR="001B1006" w:rsidRDefault="00DB4272" w:rsidP="00DB4272">
      <w:pPr>
        <w:pStyle w:val="aff1"/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Установить, что МОУ </w:t>
      </w:r>
      <w:proofErr w:type="spellStart"/>
      <w:r>
        <w:rPr>
          <w:rFonts w:ascii="Times New Roman" w:eastAsia="Arial" w:hAnsi="Times New Roman" w:cs="Times New Roman"/>
          <w:sz w:val="24"/>
          <w:szCs w:val="24"/>
          <w:highlight w:val="white"/>
        </w:rPr>
        <w:t>Курмышская</w:t>
      </w:r>
      <w:proofErr w:type="spellEnd"/>
      <w:r>
        <w:rPr>
          <w:rFonts w:ascii="Times New Roman" w:hAnsi="Times New Roman" w:cs="Times New Roman"/>
          <w:sz w:val="24"/>
          <w:szCs w:val="24"/>
          <w:highlight w:val="white"/>
        </w:rPr>
        <w:t xml:space="preserve"> ОШ </w:t>
      </w:r>
      <w:r>
        <w:rPr>
          <w:rFonts w:ascii="Times New Roman" w:eastAsia="Arial" w:hAnsi="Times New Roman" w:cs="Times New Roman"/>
          <w:sz w:val="24"/>
          <w:szCs w:val="24"/>
          <w:highlight w:val="white"/>
        </w:rPr>
        <w:t xml:space="preserve">(юридический адрес: 607467, Нижегородская область, Пильнинский муниципальный округ, с. </w:t>
      </w:r>
      <w:proofErr w:type="spellStart"/>
      <w:r>
        <w:rPr>
          <w:rFonts w:ascii="Times New Roman" w:eastAsia="Arial" w:hAnsi="Times New Roman" w:cs="Times New Roman"/>
          <w:sz w:val="24"/>
          <w:szCs w:val="24"/>
          <w:highlight w:val="white"/>
        </w:rPr>
        <w:t>Курмыш</w:t>
      </w:r>
      <w:proofErr w:type="spellEnd"/>
      <w:r>
        <w:rPr>
          <w:rFonts w:ascii="Times New Roman" w:eastAsia="Arial" w:hAnsi="Times New Roman" w:cs="Times New Roman"/>
          <w:sz w:val="24"/>
          <w:szCs w:val="24"/>
          <w:highlight w:val="white"/>
        </w:rPr>
        <w:t>, ул. Мартьянова, дом 55, ОГРН 1025201101750, ИНН 5226012494, КПП 522601001)</w:t>
      </w:r>
      <w:r>
        <w:rPr>
          <w:rStyle w:val="12"/>
          <w:rFonts w:ascii="Times New Roman" w:eastAsia="Arial" w:hAnsi="Times New Roman" w:cs="Times New Roman"/>
          <w:i w:val="0"/>
          <w:iCs w:val="0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является правопреемником прав и обязанностей реорганизованного МОУ </w:t>
      </w:r>
      <w:proofErr w:type="spellStart"/>
      <w:r>
        <w:rPr>
          <w:rFonts w:ascii="Times New Roman" w:eastAsia="Arial" w:hAnsi="Times New Roman" w:cs="Times New Roman"/>
          <w:sz w:val="24"/>
          <w:szCs w:val="24"/>
          <w:highlight w:val="white"/>
        </w:rPr>
        <w:t>Курмышская</w:t>
      </w:r>
      <w:proofErr w:type="spellEnd"/>
      <w:r>
        <w:rPr>
          <w:rFonts w:ascii="Times New Roman" w:hAnsi="Times New Roman" w:cs="Times New Roman"/>
          <w:sz w:val="24"/>
          <w:szCs w:val="24"/>
          <w:highlight w:val="white"/>
        </w:rPr>
        <w:t xml:space="preserve"> СШ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</w:p>
    <w:p w:rsidR="001B1006" w:rsidRDefault="00DB4272" w:rsidP="00DB4272">
      <w:pPr>
        <w:pStyle w:val="aff1"/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Установить, что после реорганизации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МОУ </w:t>
      </w:r>
      <w:proofErr w:type="spellStart"/>
      <w:r>
        <w:rPr>
          <w:rFonts w:ascii="Times New Roman" w:eastAsia="Arial" w:hAnsi="Times New Roman" w:cs="Times New Roman"/>
          <w:sz w:val="24"/>
          <w:szCs w:val="24"/>
          <w:highlight w:val="white"/>
        </w:rPr>
        <w:t>Курмышская</w:t>
      </w:r>
      <w:proofErr w:type="spellEnd"/>
      <w:r>
        <w:rPr>
          <w:rFonts w:ascii="Times New Roman" w:hAnsi="Times New Roman" w:cs="Times New Roman"/>
          <w:sz w:val="24"/>
          <w:szCs w:val="24"/>
          <w:highlight w:val="white"/>
        </w:rPr>
        <w:t xml:space="preserve"> СШ </w:t>
      </w:r>
      <w:r>
        <w:rPr>
          <w:rFonts w:ascii="Times New Roman" w:eastAsia="Arial" w:hAnsi="Times New Roman" w:cs="Times New Roman"/>
          <w:sz w:val="24"/>
          <w:szCs w:val="24"/>
          <w:highlight w:val="white"/>
        </w:rPr>
        <w:t xml:space="preserve">(юридический адрес: 607467, Нижегородская область, Пильнинский муниципальный округ, с. </w:t>
      </w:r>
      <w:proofErr w:type="spellStart"/>
      <w:r>
        <w:rPr>
          <w:rFonts w:ascii="Times New Roman" w:eastAsia="Arial" w:hAnsi="Times New Roman" w:cs="Times New Roman"/>
          <w:sz w:val="24"/>
          <w:szCs w:val="24"/>
          <w:highlight w:val="white"/>
        </w:rPr>
        <w:t>Курмыш</w:t>
      </w:r>
      <w:proofErr w:type="spellEnd"/>
      <w:r>
        <w:rPr>
          <w:rFonts w:ascii="Times New Roman" w:eastAsia="Arial" w:hAnsi="Times New Roman" w:cs="Times New Roman"/>
          <w:sz w:val="24"/>
          <w:szCs w:val="24"/>
          <w:highlight w:val="white"/>
        </w:rPr>
        <w:t>, ул. Мартьянова, дом 55, О</w:t>
      </w:r>
      <w:r>
        <w:rPr>
          <w:rFonts w:ascii="Times New Roman" w:eastAsia="Arial" w:hAnsi="Times New Roman" w:cs="Times New Roman"/>
          <w:sz w:val="24"/>
          <w:szCs w:val="24"/>
          <w:highlight w:val="white"/>
        </w:rPr>
        <w:t>ГРН 1025201101750, ИНН 5226012494, КПП 522601001),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основной целью деятельности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МОУ </w:t>
      </w:r>
      <w:proofErr w:type="spellStart"/>
      <w:r>
        <w:rPr>
          <w:rFonts w:ascii="Times New Roman" w:eastAsia="Arial" w:hAnsi="Times New Roman" w:cs="Times New Roman"/>
          <w:sz w:val="24"/>
          <w:szCs w:val="24"/>
          <w:highlight w:val="white"/>
        </w:rPr>
        <w:t>Курмышская</w:t>
      </w:r>
      <w:proofErr w:type="spellEnd"/>
      <w:r>
        <w:rPr>
          <w:rFonts w:ascii="Times New Roman" w:hAnsi="Times New Roman" w:cs="Times New Roman"/>
          <w:sz w:val="24"/>
          <w:szCs w:val="24"/>
          <w:highlight w:val="white"/>
        </w:rPr>
        <w:t xml:space="preserve"> ОШ будет являться образовательная деятельност</w:t>
      </w:r>
      <w:r>
        <w:rPr>
          <w:rFonts w:ascii="Times New Roman" w:hAnsi="Times New Roman" w:cs="Times New Roman"/>
          <w:sz w:val="24"/>
          <w:szCs w:val="24"/>
        </w:rPr>
        <w:t>ь по образовательным программам начального общего и основного общего образования.</w:t>
      </w:r>
    </w:p>
    <w:p w:rsidR="001B1006" w:rsidRDefault="00DB4272" w:rsidP="00DB4272">
      <w:pPr>
        <w:pStyle w:val="aff1"/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Утвердить план мероприятий по реорг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анизации МОУ </w:t>
      </w:r>
      <w:proofErr w:type="spellStart"/>
      <w:r>
        <w:rPr>
          <w:rFonts w:ascii="Times New Roman" w:eastAsia="Arial" w:hAnsi="Times New Roman" w:cs="Times New Roman"/>
          <w:sz w:val="24"/>
          <w:szCs w:val="24"/>
          <w:highlight w:val="white"/>
        </w:rPr>
        <w:t>Курмышская</w:t>
      </w:r>
      <w:proofErr w:type="spellEnd"/>
      <w:r>
        <w:rPr>
          <w:rFonts w:ascii="Times New Roman" w:hAnsi="Times New Roman" w:cs="Times New Roman"/>
          <w:sz w:val="24"/>
          <w:szCs w:val="24"/>
          <w:highlight w:val="white"/>
        </w:rPr>
        <w:t xml:space="preserve"> СШ </w:t>
      </w:r>
      <w:r>
        <w:rPr>
          <w:rFonts w:ascii="Times New Roman" w:eastAsia="Arial" w:hAnsi="Times New Roman" w:cs="Times New Roman"/>
          <w:sz w:val="24"/>
          <w:szCs w:val="24"/>
          <w:highlight w:val="white"/>
        </w:rPr>
        <w:t xml:space="preserve">(юридический адрес: 607467, Нижегородская область, Пильнинский муниципальный округ, с. </w:t>
      </w:r>
      <w:proofErr w:type="spellStart"/>
      <w:r>
        <w:rPr>
          <w:rFonts w:ascii="Times New Roman" w:eastAsia="Arial" w:hAnsi="Times New Roman" w:cs="Times New Roman"/>
          <w:sz w:val="24"/>
          <w:szCs w:val="24"/>
          <w:highlight w:val="white"/>
        </w:rPr>
        <w:t>Курмыш</w:t>
      </w:r>
      <w:proofErr w:type="spellEnd"/>
      <w:r>
        <w:rPr>
          <w:rFonts w:ascii="Times New Roman" w:eastAsia="Arial" w:hAnsi="Times New Roman" w:cs="Times New Roman"/>
          <w:sz w:val="24"/>
          <w:szCs w:val="24"/>
          <w:highlight w:val="white"/>
        </w:rPr>
        <w:t xml:space="preserve">, ул. Мартьянова, дом 55, ОГРН 1025201101750, ИНН 5226012494, КПП 522601001) путем преобразования в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МОУ </w:t>
      </w:r>
      <w:proofErr w:type="spellStart"/>
      <w:r>
        <w:rPr>
          <w:rFonts w:ascii="Times New Roman" w:eastAsia="Arial" w:hAnsi="Times New Roman" w:cs="Times New Roman"/>
          <w:sz w:val="24"/>
          <w:szCs w:val="24"/>
          <w:highlight w:val="white"/>
        </w:rPr>
        <w:t>Курмышска</w:t>
      </w:r>
      <w:r>
        <w:rPr>
          <w:rFonts w:ascii="Times New Roman" w:hAnsi="Times New Roman" w:cs="Times New Roman"/>
          <w:sz w:val="24"/>
          <w:szCs w:val="24"/>
          <w:highlight w:val="white"/>
        </w:rPr>
        <w:t>я</w:t>
      </w:r>
      <w:proofErr w:type="spellEnd"/>
      <w:r>
        <w:rPr>
          <w:rFonts w:ascii="Times New Roman" w:hAnsi="Times New Roman" w:cs="Times New Roman"/>
          <w:sz w:val="24"/>
          <w:szCs w:val="24"/>
          <w:highlight w:val="white"/>
        </w:rPr>
        <w:t xml:space="preserve"> ОШ.</w:t>
      </w:r>
    </w:p>
    <w:p w:rsidR="001B1006" w:rsidRDefault="00DB4272" w:rsidP="00DB4272">
      <w:pPr>
        <w:pStyle w:val="aff1"/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Предоставить дире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ктору МОУ </w:t>
      </w:r>
      <w:proofErr w:type="spellStart"/>
      <w:r>
        <w:rPr>
          <w:rFonts w:ascii="Times New Roman" w:eastAsia="Arial" w:hAnsi="Times New Roman" w:cs="Times New Roman"/>
          <w:sz w:val="24"/>
          <w:szCs w:val="24"/>
          <w:highlight w:val="white"/>
        </w:rPr>
        <w:t>Курмышская</w:t>
      </w:r>
      <w:proofErr w:type="spellEnd"/>
      <w:r>
        <w:rPr>
          <w:rFonts w:ascii="Times New Roman" w:hAnsi="Times New Roman" w:cs="Times New Roman"/>
          <w:sz w:val="24"/>
          <w:szCs w:val="24"/>
          <w:highlight w:val="white"/>
        </w:rPr>
        <w:t xml:space="preserve"> СШ </w:t>
      </w:r>
      <w:r>
        <w:rPr>
          <w:rFonts w:ascii="Times New Roman" w:eastAsia="Arial" w:hAnsi="Times New Roman" w:cs="Times New Roman"/>
          <w:sz w:val="24"/>
          <w:szCs w:val="24"/>
          <w:highlight w:val="white"/>
        </w:rPr>
        <w:t xml:space="preserve">(юридический адрес: 607467, Нижегородская область, Пильнинский муниципальный округ, с. </w:t>
      </w:r>
      <w:proofErr w:type="spellStart"/>
      <w:r>
        <w:rPr>
          <w:rFonts w:ascii="Times New Roman" w:eastAsia="Arial" w:hAnsi="Times New Roman" w:cs="Times New Roman"/>
          <w:sz w:val="24"/>
          <w:szCs w:val="24"/>
          <w:highlight w:val="white"/>
        </w:rPr>
        <w:t>Курмыш</w:t>
      </w:r>
      <w:proofErr w:type="spellEnd"/>
      <w:r>
        <w:rPr>
          <w:rFonts w:ascii="Times New Roman" w:eastAsia="Arial" w:hAnsi="Times New Roman" w:cs="Times New Roman"/>
          <w:sz w:val="24"/>
          <w:szCs w:val="24"/>
          <w:highlight w:val="white"/>
        </w:rPr>
        <w:t>, ул. Мартьянова, дом 55, ОГРН 1025201101750, ИНН 5226012494, КПП 522601001)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highlight w:val="white"/>
        </w:rPr>
        <w:t>Бухтееву</w:t>
      </w:r>
      <w:proofErr w:type="spellEnd"/>
      <w:r>
        <w:rPr>
          <w:rFonts w:ascii="Times New Roman" w:hAnsi="Times New Roman" w:cs="Times New Roman"/>
          <w:sz w:val="24"/>
          <w:szCs w:val="24"/>
          <w:highlight w:val="white"/>
        </w:rPr>
        <w:t xml:space="preserve"> А.В., право </w:t>
      </w:r>
      <w:r>
        <w:rPr>
          <w:rFonts w:ascii="Times New Roman" w:hAnsi="Times New Roman" w:cs="Times New Roman"/>
          <w:sz w:val="24"/>
          <w:szCs w:val="24"/>
          <w:highlight w:val="white"/>
        </w:rPr>
        <w:lastRenderedPageBreak/>
        <w:t>выступать заявителем, представлять докуме</w:t>
      </w:r>
      <w:r>
        <w:rPr>
          <w:rFonts w:ascii="Times New Roman" w:hAnsi="Times New Roman" w:cs="Times New Roman"/>
          <w:sz w:val="24"/>
          <w:szCs w:val="24"/>
          <w:highlight w:val="white"/>
        </w:rPr>
        <w:t>нты, связанные с реорганизацией, и осуществлять все действия, необходимые для выполнения настоящего постановления:</w:t>
      </w:r>
    </w:p>
    <w:p w:rsidR="001B1006" w:rsidRDefault="00DB4272">
      <w:pPr>
        <w:spacing w:after="0" w:line="276" w:lineRule="auto"/>
        <w:ind w:firstLine="850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5.1. </w:t>
      </w:r>
      <w:proofErr w:type="gramStart"/>
      <w:r>
        <w:rPr>
          <w:rFonts w:ascii="Times New Roman" w:eastAsia="Arial" w:hAnsi="Times New Roman" w:cs="Times New Roman"/>
          <w:sz w:val="24"/>
          <w:szCs w:val="24"/>
        </w:rPr>
        <w:t>Направление в регистрирующий орган письменного заявления о государственной регистрации изменений, внесенных в учредительный документ юри</w:t>
      </w:r>
      <w:r>
        <w:rPr>
          <w:rFonts w:ascii="Times New Roman" w:eastAsia="Arial" w:hAnsi="Times New Roman" w:cs="Times New Roman"/>
          <w:sz w:val="24"/>
          <w:szCs w:val="24"/>
        </w:rPr>
        <w:t>дического лица, и (или) о внесении изменений в сведения о юридическом лице, содержащиеся в Едином государственном реестре юридических лиц, и уведомления о начале процедуры реорганизации м</w:t>
      </w:r>
      <w:r>
        <w:rPr>
          <w:rFonts w:ascii="Times New Roman" w:eastAsia="Arial" w:hAnsi="Times New Roman" w:cs="Times New Roman"/>
          <w:sz w:val="24"/>
          <w:szCs w:val="24"/>
          <w:highlight w:val="white"/>
        </w:rPr>
        <w:t xml:space="preserve">униципального общеобразовательного учреждения </w:t>
      </w:r>
      <w:proofErr w:type="spellStart"/>
      <w:r>
        <w:rPr>
          <w:rFonts w:ascii="Times New Roman" w:eastAsia="Arial" w:hAnsi="Times New Roman" w:cs="Times New Roman"/>
          <w:sz w:val="24"/>
          <w:szCs w:val="24"/>
          <w:highlight w:val="white"/>
        </w:rPr>
        <w:t>Курмышская</w:t>
      </w:r>
      <w:proofErr w:type="spellEnd"/>
      <w:r>
        <w:rPr>
          <w:rFonts w:ascii="Times New Roman" w:eastAsia="Arial" w:hAnsi="Times New Roman" w:cs="Times New Roman"/>
          <w:sz w:val="24"/>
          <w:szCs w:val="24"/>
          <w:highlight w:val="white"/>
        </w:rPr>
        <w:t xml:space="preserve"> средняя школа (сокращенное наименование -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МОУ </w:t>
      </w:r>
      <w:proofErr w:type="spellStart"/>
      <w:r>
        <w:rPr>
          <w:rFonts w:ascii="Times New Roman" w:eastAsia="Arial" w:hAnsi="Times New Roman" w:cs="Times New Roman"/>
          <w:sz w:val="24"/>
          <w:szCs w:val="24"/>
          <w:highlight w:val="white"/>
        </w:rPr>
        <w:t>Курмышская</w:t>
      </w:r>
      <w:proofErr w:type="spellEnd"/>
      <w:r>
        <w:rPr>
          <w:rFonts w:ascii="Times New Roman" w:hAnsi="Times New Roman" w:cs="Times New Roman"/>
          <w:sz w:val="24"/>
          <w:szCs w:val="24"/>
          <w:highlight w:val="white"/>
        </w:rPr>
        <w:t xml:space="preserve"> СШ)</w:t>
      </w:r>
      <w:r>
        <w:rPr>
          <w:rFonts w:ascii="Times New Roman" w:eastAsia="Arial" w:hAnsi="Times New Roman" w:cs="Times New Roman"/>
          <w:sz w:val="24"/>
          <w:szCs w:val="24"/>
          <w:highlight w:val="white"/>
        </w:rPr>
        <w:t xml:space="preserve"> (юридический адрес: 607467, Нижегородская область, Пильнинский муниципальный округ, с. </w:t>
      </w:r>
      <w:proofErr w:type="spellStart"/>
      <w:r>
        <w:rPr>
          <w:rFonts w:ascii="Times New Roman" w:eastAsia="Arial" w:hAnsi="Times New Roman" w:cs="Times New Roman"/>
          <w:sz w:val="24"/>
          <w:szCs w:val="24"/>
          <w:highlight w:val="white"/>
        </w:rPr>
        <w:t>Курмыш</w:t>
      </w:r>
      <w:proofErr w:type="spellEnd"/>
      <w:proofErr w:type="gramEnd"/>
      <w:r>
        <w:rPr>
          <w:rFonts w:ascii="Times New Roman" w:eastAsia="Arial" w:hAnsi="Times New Roman" w:cs="Times New Roman"/>
          <w:sz w:val="24"/>
          <w:szCs w:val="24"/>
          <w:highlight w:val="white"/>
        </w:rPr>
        <w:t>, ул. Мартьянова, дом 55, ОГРН 1025201101750, ИНН 5226012494, КПП 522601001)</w:t>
      </w:r>
      <w:r>
        <w:rPr>
          <w:rFonts w:ascii="Times New Roman" w:eastAsia="Arial" w:hAnsi="Times New Roman" w:cs="Times New Roman"/>
          <w:sz w:val="24"/>
          <w:szCs w:val="24"/>
        </w:rPr>
        <w:t xml:space="preserve">, </w:t>
      </w:r>
      <w:r>
        <w:rPr>
          <w:rFonts w:ascii="Times New Roman" w:eastAsia="Arial" w:hAnsi="Times New Roman" w:cs="Times New Roman"/>
          <w:sz w:val="24"/>
          <w:szCs w:val="24"/>
          <w:highlight w:val="white"/>
        </w:rPr>
        <w:t xml:space="preserve">путем преобразования в </w:t>
      </w:r>
      <w:r>
        <w:rPr>
          <w:rFonts w:ascii="Times New Roman" w:eastAsia="Arial" w:hAnsi="Times New Roman" w:cs="Times New Roman"/>
          <w:sz w:val="24"/>
          <w:szCs w:val="24"/>
          <w:highlight w:val="white"/>
        </w:rPr>
        <w:t xml:space="preserve">муниципальное общеобразовательное учреждение </w:t>
      </w:r>
      <w:proofErr w:type="spellStart"/>
      <w:r>
        <w:rPr>
          <w:rFonts w:ascii="Times New Roman" w:eastAsia="Arial" w:hAnsi="Times New Roman" w:cs="Times New Roman"/>
          <w:sz w:val="24"/>
          <w:szCs w:val="24"/>
          <w:highlight w:val="white"/>
        </w:rPr>
        <w:t>Курмышская</w:t>
      </w:r>
      <w:proofErr w:type="spellEnd"/>
      <w:r>
        <w:rPr>
          <w:rFonts w:ascii="Times New Roman" w:eastAsia="Arial" w:hAnsi="Times New Roman" w:cs="Times New Roman"/>
          <w:sz w:val="24"/>
          <w:szCs w:val="24"/>
          <w:highlight w:val="white"/>
        </w:rPr>
        <w:t xml:space="preserve"> основная школа</w:t>
      </w:r>
      <w:r>
        <w:rPr>
          <w:rFonts w:ascii="Times New Roman" w:eastAsia="Arial" w:hAnsi="Times New Roman" w:cs="Times New Roman"/>
          <w:sz w:val="24"/>
          <w:szCs w:val="24"/>
        </w:rPr>
        <w:t>, в том числе о форме реорганизации, с приложением соответствующих документов.</w:t>
      </w:r>
    </w:p>
    <w:p w:rsidR="001B1006" w:rsidRDefault="00DB4272" w:rsidP="00DB4272">
      <w:pPr>
        <w:pStyle w:val="aff1"/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Комиссии </w:t>
      </w:r>
      <w:r>
        <w:rPr>
          <w:rFonts w:ascii="Times New Roman" w:eastAsia="Times New Roman" w:hAnsi="Times New Roman" w:cs="Times New Roman"/>
          <w:sz w:val="24"/>
          <w:szCs w:val="24"/>
        </w:rPr>
        <w:t>по проведению оценки последствий принятия решения о реконструкции, модернизации, изменении назначения или ликвидации объекта социальной инфраструктуры муниципальной образовательной организации, а также о реорганизации, изменении типа и ликвидации муниципал</w:t>
      </w:r>
      <w:r>
        <w:rPr>
          <w:rFonts w:ascii="Times New Roman" w:eastAsia="Times New Roman" w:hAnsi="Times New Roman" w:cs="Times New Roman"/>
          <w:sz w:val="24"/>
          <w:szCs w:val="24"/>
        </w:rPr>
        <w:t>ьной образовательной организации, заключении договоров аренды объектов собственности, закрепленных за муниципальными образовательными организациями, на территории Пильнинского муниципального округа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eastAsia="ru-RU"/>
        </w:rPr>
        <w:t>:</w:t>
      </w:r>
    </w:p>
    <w:p w:rsidR="001B1006" w:rsidRDefault="00DB4272">
      <w:pPr>
        <w:spacing w:after="0" w:line="276" w:lineRule="auto"/>
        <w:ind w:firstLine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eastAsia="ru-RU"/>
        </w:rPr>
        <w:t>6.1. Провести реорганизационные мероприятия согласно пунк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eastAsia="ru-RU"/>
        </w:rPr>
        <w:t>ту 1 настоящего постановления в срок не позднее 1 октября 2026 года в порядке, установленном гражданским законодательством Российской Федерации, и с учетом особенностей, предусмотренных настоящим постановлением.</w:t>
      </w:r>
    </w:p>
    <w:p w:rsidR="001B1006" w:rsidRDefault="00DB4272" w:rsidP="00DB4272">
      <w:pPr>
        <w:pStyle w:val="aff1"/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eastAsia="ru-RU"/>
        </w:rPr>
        <w:t>Настоящее постановления вступает в силу со дня его подписания.</w:t>
      </w:r>
    </w:p>
    <w:p w:rsidR="001B1006" w:rsidRDefault="00DB4272" w:rsidP="00DB4272">
      <w:pPr>
        <w:pStyle w:val="aff1"/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Общему отделу управления по организационно-правовым и кадровым вопросам </w:t>
      </w:r>
      <w:r>
        <w:rPr>
          <w:rFonts w:ascii="Times New Roman" w:hAnsi="Times New Roman" w:cs="Times New Roman"/>
          <w:sz w:val="24"/>
          <w:szCs w:val="24"/>
          <w:highlight w:val="white"/>
          <w:lang w:eastAsia="ru-RU"/>
        </w:rPr>
        <w:t xml:space="preserve">администрации Пильнинского муниципального округа Нижегородской области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обеспечить размещение настоящего постановления на </w:t>
      </w:r>
      <w:r>
        <w:rPr>
          <w:rFonts w:ascii="Times New Roman" w:hAnsi="Times New Roman" w:cs="Times New Roman"/>
          <w:sz w:val="24"/>
          <w:szCs w:val="24"/>
          <w:highlight w:val="white"/>
        </w:rPr>
        <w:t>официальном сайте органов местного самоуправления округа.</w:t>
      </w:r>
    </w:p>
    <w:p w:rsidR="001B1006" w:rsidRDefault="00DB4272" w:rsidP="00DB4272">
      <w:pPr>
        <w:pStyle w:val="aff1"/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</w:rPr>
      </w:pPr>
      <w:proofErr w:type="gramStart"/>
      <w:r>
        <w:rPr>
          <w:rFonts w:ascii="Times New Roman" w:hAnsi="Times New Roman" w:cs="Times New Roman"/>
          <w:sz w:val="24"/>
          <w:szCs w:val="24"/>
          <w:highlight w:val="white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  <w:highlight w:val="white"/>
        </w:rPr>
        <w:t xml:space="preserve"> исполнением настоящего постановления возложить на начальника управления образования, молодёжной политики и спорта администрации округа А.А. </w:t>
      </w:r>
      <w:proofErr w:type="spellStart"/>
      <w:r>
        <w:rPr>
          <w:rFonts w:ascii="Times New Roman" w:hAnsi="Times New Roman" w:cs="Times New Roman"/>
          <w:sz w:val="24"/>
          <w:szCs w:val="24"/>
          <w:highlight w:val="white"/>
        </w:rPr>
        <w:t>Клинцеву</w:t>
      </w:r>
      <w:proofErr w:type="spellEnd"/>
      <w:r>
        <w:rPr>
          <w:rFonts w:ascii="Times New Roman" w:hAnsi="Times New Roman" w:cs="Times New Roman"/>
          <w:sz w:val="24"/>
          <w:szCs w:val="24"/>
          <w:highlight w:val="white"/>
        </w:rPr>
        <w:t>.</w:t>
      </w:r>
    </w:p>
    <w:p w:rsidR="001B1006" w:rsidRDefault="001B1006">
      <w:pPr>
        <w:spacing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1B1006" w:rsidRDefault="001B1006">
      <w:pPr>
        <w:spacing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1B1006" w:rsidRDefault="00DB4272">
      <w:pPr>
        <w:spacing w:line="276" w:lineRule="auto"/>
        <w:rPr>
          <w:rFonts w:ascii="Times New Roman" w:eastAsia="Arial" w:hAnsi="Times New Roman" w:cs="Times New Roman"/>
          <w:sz w:val="24"/>
          <w:szCs w:val="24"/>
        </w:rPr>
      </w:pPr>
      <w:proofErr w:type="spellStart"/>
      <w:r>
        <w:rPr>
          <w:rFonts w:ascii="Times New Roman" w:eastAsia="Arial" w:hAnsi="Times New Roman" w:cs="Times New Roman"/>
          <w:sz w:val="24"/>
          <w:szCs w:val="24"/>
        </w:rPr>
        <w:t>Врип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 главы  местного самоуправлени</w:t>
      </w:r>
      <w:r>
        <w:rPr>
          <w:rFonts w:ascii="Times New Roman" w:eastAsia="Arial" w:hAnsi="Times New Roman" w:cs="Times New Roman"/>
          <w:sz w:val="24"/>
          <w:szCs w:val="24"/>
        </w:rPr>
        <w:t xml:space="preserve">я округа                                                             Д.Н.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Цапин</w:t>
      </w:r>
      <w:proofErr w:type="spellEnd"/>
    </w:p>
    <w:p w:rsidR="001B1006" w:rsidRDefault="001B1006">
      <w:pPr>
        <w:spacing w:before="100" w:beforeAutospacing="1" w:after="100" w:afterAutospacing="1" w:line="276" w:lineRule="auto"/>
        <w:contextualSpacing/>
        <w:jc w:val="right"/>
        <w:rPr>
          <w:rFonts w:eastAsia="Times New Roman"/>
          <w:lang w:eastAsia="ru-RU"/>
        </w:rPr>
      </w:pPr>
    </w:p>
    <w:p w:rsidR="001B1006" w:rsidRDefault="001B1006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B1006" w:rsidRDefault="001B1006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B1006" w:rsidRDefault="001B1006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B1006" w:rsidRDefault="001B1006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B1006" w:rsidRDefault="001B1006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B1006" w:rsidRDefault="001B1006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B1006" w:rsidRDefault="001B1006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B1006" w:rsidRDefault="001B1006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B1006" w:rsidRDefault="001B1006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B1006" w:rsidRDefault="001B1006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B1006" w:rsidRDefault="00DB4272">
      <w:pPr>
        <w:spacing w:before="100" w:beforeAutospacing="1" w:after="100" w:afterAutospacing="1" w:line="276" w:lineRule="auto"/>
        <w:contextualSpacing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Приложение № 1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к постановлению администрации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Пильнинского муниципального округа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Нижегородской об</w:t>
      </w:r>
      <w:r w:rsidR="00276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ласти</w:t>
      </w:r>
      <w:r w:rsidR="00276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от  « 27»   мая   2026г.№  394</w:t>
      </w:r>
    </w:p>
    <w:p w:rsidR="001B1006" w:rsidRDefault="00DB4272">
      <w:pPr>
        <w:spacing w:before="100" w:beforeAutospacing="1" w:after="200" w:line="276" w:lineRule="auto"/>
        <w:ind w:firstLine="567"/>
        <w:contextualSpacing/>
        <w:jc w:val="righ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  </w:t>
      </w:r>
    </w:p>
    <w:p w:rsidR="001B1006" w:rsidRDefault="00DB4272">
      <w:pPr>
        <w:spacing w:before="100" w:beforeAutospacing="1" w:after="200" w:line="276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мероприятий</w:t>
      </w:r>
    </w:p>
    <w:p w:rsidR="001B1006" w:rsidRDefault="00DB4272">
      <w:pPr>
        <w:shd w:val="clear" w:color="auto" w:fill="FFFFFF"/>
        <w:spacing w:after="0" w:line="276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highlight w:val="white"/>
          <w:lang w:eastAsia="ru-RU"/>
        </w:rPr>
        <w:t xml:space="preserve">реорганизации </w:t>
      </w:r>
      <w:r>
        <w:rPr>
          <w:rStyle w:val="FontStyle13"/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МОУ </w:t>
      </w:r>
      <w:proofErr w:type="spellStart"/>
      <w:r>
        <w:rPr>
          <w:rStyle w:val="FontStyle13"/>
          <w:rFonts w:ascii="Times New Roman" w:hAnsi="Times New Roman" w:cs="Times New Roman"/>
          <w:b/>
          <w:bCs/>
          <w:sz w:val="24"/>
          <w:szCs w:val="24"/>
          <w:highlight w:val="white"/>
        </w:rPr>
        <w:t>Курмышская</w:t>
      </w:r>
      <w:proofErr w:type="spellEnd"/>
      <w:r>
        <w:rPr>
          <w:rStyle w:val="FontStyle13"/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 СШ</w:t>
      </w:r>
    </w:p>
    <w:p w:rsidR="001B1006" w:rsidRDefault="00DB4272">
      <w:pPr>
        <w:shd w:val="clear" w:color="auto" w:fill="FFFFFF"/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Style w:val="FontStyle13"/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путем преобразования в МОУ </w:t>
      </w:r>
      <w:proofErr w:type="spellStart"/>
      <w:r>
        <w:rPr>
          <w:rStyle w:val="FontStyle13"/>
          <w:rFonts w:ascii="Times New Roman" w:hAnsi="Times New Roman" w:cs="Times New Roman"/>
          <w:b/>
          <w:bCs/>
          <w:sz w:val="24"/>
          <w:szCs w:val="24"/>
          <w:highlight w:val="white"/>
        </w:rPr>
        <w:t>Курмышская</w:t>
      </w:r>
      <w:proofErr w:type="spellEnd"/>
      <w:r>
        <w:rPr>
          <w:rStyle w:val="FontStyle13"/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 ОШ</w:t>
      </w:r>
    </w:p>
    <w:p w:rsidR="001B1006" w:rsidRDefault="00DB4272">
      <w:pPr>
        <w:spacing w:before="100" w:beforeAutospacing="1" w:after="200" w:line="276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tbl>
      <w:tblPr>
        <w:tblW w:w="1003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2378"/>
        <w:gridCol w:w="2447"/>
        <w:gridCol w:w="2835"/>
        <w:gridCol w:w="1805"/>
      </w:tblGrid>
      <w:tr w:rsidR="001B1006">
        <w:trPr>
          <w:trHeight w:val="84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006" w:rsidRDefault="00DB4272">
            <w:pPr>
              <w:spacing w:before="100" w:beforeAutospacing="1"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006" w:rsidRDefault="00DB4272">
            <w:pPr>
              <w:tabs>
                <w:tab w:val="left" w:pos="3229"/>
              </w:tabs>
              <w:spacing w:before="100" w:beforeAutospacing="1" w:after="200" w:line="276" w:lineRule="auto"/>
              <w:ind w:firstLine="4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006" w:rsidRDefault="00DB4272">
            <w:pPr>
              <w:spacing w:before="100" w:beforeAutospacing="1"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Исполнитель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006" w:rsidRDefault="00DB4272">
            <w:pPr>
              <w:spacing w:before="100" w:beforeAutospacing="1"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Сроки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006" w:rsidRDefault="00DB4272">
            <w:pPr>
              <w:spacing w:before="100" w:beforeAutospacing="1"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Примечания</w:t>
            </w:r>
          </w:p>
        </w:tc>
      </w:tr>
      <w:tr w:rsidR="001B1006">
        <w:trPr>
          <w:trHeight w:val="111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006" w:rsidRDefault="00DB4272">
            <w:pPr>
              <w:spacing w:before="100" w:beforeAutospacing="1"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006" w:rsidRDefault="00DB4272">
            <w:pPr>
              <w:tabs>
                <w:tab w:val="left" w:pos="3229"/>
              </w:tabs>
              <w:spacing w:before="100" w:beforeAutospacing="1" w:after="200" w:line="276" w:lineRule="auto"/>
              <w:ind w:firstLine="2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Принятие постановления о реорганизации МОУ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Курмышская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СШ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006" w:rsidRDefault="00DB4272">
            <w:pPr>
              <w:spacing w:before="100" w:beforeAutospacing="1"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Пильнинского муниципального округа Нижегородской области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006" w:rsidRDefault="00DB4272">
            <w:pPr>
              <w:spacing w:before="100" w:beforeAutospacing="1"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006" w:rsidRDefault="00DB4272">
            <w:pPr>
              <w:spacing w:before="100" w:beforeAutospacing="1"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</w:tr>
      <w:tr w:rsidR="001B1006">
        <w:trPr>
          <w:trHeight w:val="2574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006" w:rsidRDefault="00DB4272">
            <w:pPr>
              <w:spacing w:before="100" w:beforeAutospacing="1"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006" w:rsidRDefault="00DB4272">
            <w:pPr>
              <w:tabs>
                <w:tab w:val="left" w:pos="3229"/>
              </w:tabs>
              <w:spacing w:before="100" w:beforeAutospacing="1" w:after="200" w:line="276" w:lineRule="auto"/>
              <w:ind w:firstLine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Уведомление в письменной форме налоговой инспекции о принятии постановления о реорганизации МОУ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Курмышская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СШ</w:t>
            </w:r>
          </w:p>
          <w:p w:rsidR="001B1006" w:rsidRDefault="00DB4272">
            <w:pPr>
              <w:tabs>
                <w:tab w:val="left" w:pos="3229"/>
              </w:tabs>
              <w:spacing w:before="100" w:beforeAutospacing="1" w:after="200" w:line="276" w:lineRule="auto"/>
              <w:ind w:firstLine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(номер уведомления по форме N Р12003)</w:t>
            </w:r>
          </w:p>
          <w:p w:rsidR="001B1006" w:rsidRDefault="00DB4272">
            <w:pPr>
              <w:tabs>
                <w:tab w:val="left" w:pos="3229"/>
              </w:tabs>
              <w:spacing w:before="100" w:beforeAutospacing="1" w:after="200" w:line="276" w:lineRule="auto"/>
              <w:ind w:firstLine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Уведомление в письменной форме налоговой инспекции о завершении реорганизации МОУ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Курмышская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СШ</w:t>
            </w:r>
          </w:p>
          <w:p w:rsidR="001B1006" w:rsidRDefault="00DB4272">
            <w:pPr>
              <w:tabs>
                <w:tab w:val="left" w:pos="3229"/>
              </w:tabs>
              <w:spacing w:before="100" w:beforeAutospacing="1" w:after="200" w:line="276" w:lineRule="auto"/>
              <w:ind w:firstLine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(номер уведомления по форме N Р12016)</w:t>
            </w:r>
          </w:p>
        </w:tc>
        <w:tc>
          <w:tcPr>
            <w:tcW w:w="2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006" w:rsidRDefault="00DB4272">
            <w:pPr>
              <w:spacing w:before="100" w:beforeAutospacing="1"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Директор МОУ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Курмышская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СШ</w:t>
            </w:r>
          </w:p>
          <w:p w:rsidR="001B1006" w:rsidRDefault="00DB4272">
            <w:pPr>
              <w:spacing w:before="100" w:beforeAutospacing="1"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Бухтеев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А.В.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006" w:rsidRDefault="00DB4272">
            <w:pPr>
              <w:spacing w:before="100" w:beforeAutospacing="1"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течение 3 рабочих дней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даты принятия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решения о реорганизации</w:t>
            </w:r>
          </w:p>
          <w:p w:rsidR="001B1006" w:rsidRDefault="001B1006">
            <w:pPr>
              <w:spacing w:before="100" w:beforeAutospacing="1"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B1006" w:rsidRDefault="001B1006">
            <w:pPr>
              <w:spacing w:before="100" w:beforeAutospacing="1"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B1006" w:rsidRDefault="001B1006">
            <w:pPr>
              <w:spacing w:before="100" w:beforeAutospacing="1"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B1006" w:rsidRDefault="00DB4272">
            <w:pPr>
              <w:spacing w:before="100" w:beforeAutospacing="1"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Через 90 дней после первого уведомления</w:t>
            </w:r>
          </w:p>
        </w:tc>
        <w:tc>
          <w:tcPr>
            <w:tcW w:w="1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006" w:rsidRDefault="001B1006">
            <w:pPr>
              <w:spacing w:before="100" w:beforeAutospacing="1"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B1006">
        <w:trPr>
          <w:trHeight w:val="464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006" w:rsidRDefault="00DB4272">
            <w:pPr>
              <w:spacing w:before="100" w:beforeAutospacing="1"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006" w:rsidRDefault="00DB4272">
            <w:pPr>
              <w:tabs>
                <w:tab w:val="left" w:pos="3229"/>
              </w:tabs>
              <w:spacing w:before="100" w:beforeAutospacing="1" w:after="200" w:line="276" w:lineRule="auto"/>
              <w:ind w:firstLine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Уведомление в письменной форме кредиторов о начале процедуры реорганизации с указанием в данном извещении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правоприемника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учреждения, изменения платёжных реквизитов</w:t>
            </w:r>
          </w:p>
        </w:tc>
        <w:tc>
          <w:tcPr>
            <w:tcW w:w="2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006" w:rsidRDefault="00DB4272">
            <w:pPr>
              <w:spacing w:before="100" w:beforeAutospacing="1"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Директор МОУ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Курмышская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СШ</w:t>
            </w:r>
          </w:p>
          <w:p w:rsidR="001B1006" w:rsidRDefault="00DB4272">
            <w:pPr>
              <w:spacing w:before="100" w:beforeAutospacing="1"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Бухтеев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А.В.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006" w:rsidRDefault="00DB4272">
            <w:pPr>
              <w:spacing w:before="100" w:beforeAutospacing="1"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течение 3 рабочих дней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даты принятия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решения о 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еорганизации</w:t>
            </w:r>
          </w:p>
          <w:p w:rsidR="001B1006" w:rsidRDefault="001B1006">
            <w:pPr>
              <w:spacing w:before="100" w:beforeAutospacing="1"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006" w:rsidRDefault="001B1006">
            <w:pPr>
              <w:spacing w:before="100" w:beforeAutospacing="1"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B1006">
        <w:trPr>
          <w:trHeight w:val="1614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006" w:rsidRDefault="00DB4272">
            <w:pPr>
              <w:spacing w:before="100" w:beforeAutospacing="1"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006" w:rsidRDefault="00DB4272">
            <w:pPr>
              <w:tabs>
                <w:tab w:val="left" w:pos="3229"/>
              </w:tabs>
              <w:spacing w:before="100" w:beforeAutospacing="1" w:after="200" w:line="276" w:lineRule="auto"/>
              <w:ind w:firstLine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white"/>
                <w:lang w:eastAsia="ru-RU"/>
              </w:rPr>
              <w:t>Уведомление в письменной форме работников о существенном изменении условий трудового договора.</w:t>
            </w:r>
          </w:p>
        </w:tc>
        <w:tc>
          <w:tcPr>
            <w:tcW w:w="2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006" w:rsidRDefault="00DB4272">
            <w:pPr>
              <w:spacing w:before="100" w:beforeAutospacing="1"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Директор МОУ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Курмышская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СШ</w:t>
            </w:r>
          </w:p>
          <w:p w:rsidR="001B1006" w:rsidRDefault="00DB4272">
            <w:pPr>
              <w:spacing w:before="100" w:beforeAutospacing="1"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Бухтеев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А.В.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006" w:rsidRDefault="00DB4272">
            <w:pPr>
              <w:spacing w:before="100" w:beforeAutospacing="1"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 два месяца до окончания реорганизации,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сразу после принятия решения о реорганизации, персонально под роспись </w:t>
            </w:r>
          </w:p>
        </w:tc>
        <w:tc>
          <w:tcPr>
            <w:tcW w:w="1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006" w:rsidRDefault="00DB4272">
            <w:pPr>
              <w:spacing w:before="100" w:beforeAutospacing="1"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  <w:t>Ст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  <w:t xml:space="preserve"> 74 ТК РФ</w:t>
            </w:r>
          </w:p>
        </w:tc>
      </w:tr>
      <w:tr w:rsidR="001B1006">
        <w:trPr>
          <w:trHeight w:val="2562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006" w:rsidRDefault="00DB4272">
            <w:pPr>
              <w:spacing w:before="100" w:beforeAutospacing="1"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006" w:rsidRDefault="00DB4272">
            <w:pPr>
              <w:tabs>
                <w:tab w:val="left" w:pos="3229"/>
              </w:tabs>
              <w:spacing w:before="100" w:beforeAutospacing="1" w:after="200" w:line="276" w:lineRule="auto"/>
              <w:ind w:firstLine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Уведомление внебюджетных фондов: Социального фонда РФ о начале процедуры реорганизации с указанием в данном извещении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правоприемника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учреждения</w:t>
            </w:r>
          </w:p>
        </w:tc>
        <w:tc>
          <w:tcPr>
            <w:tcW w:w="2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006" w:rsidRDefault="00DB4272">
            <w:pPr>
              <w:spacing w:before="100" w:beforeAutospacing="1"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Директор МОУ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Курмышская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СШ</w:t>
            </w:r>
          </w:p>
          <w:p w:rsidR="001B1006" w:rsidRDefault="00DB4272">
            <w:pPr>
              <w:spacing w:before="100" w:beforeAutospacing="1"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Бухтеев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А.В.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006" w:rsidRDefault="00DB4272">
            <w:pPr>
              <w:spacing w:before="100" w:beforeAutospacing="1"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месяца со дня издания Постановления (форма произвольная, заказным письмом)</w:t>
            </w:r>
          </w:p>
        </w:tc>
        <w:tc>
          <w:tcPr>
            <w:tcW w:w="1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006" w:rsidRDefault="001B1006">
            <w:pPr>
              <w:spacing w:before="100" w:beforeAutospacing="1"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B1006">
        <w:trPr>
          <w:trHeight w:val="1725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006" w:rsidRDefault="00DB4272">
            <w:pPr>
              <w:spacing w:before="100" w:beforeAutospacing="1"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006" w:rsidRDefault="00DB4272">
            <w:pPr>
              <w:tabs>
                <w:tab w:val="left" w:pos="3229"/>
              </w:tabs>
              <w:spacing w:before="100" w:beforeAutospacing="1" w:after="200" w:line="276" w:lineRule="auto"/>
              <w:ind w:firstLine="2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  <w:t xml:space="preserve">Уведомление органов службы занятости о принятом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  <w:t>решении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  <w:t xml:space="preserve"> о реорганизации МОУ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Курмышская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  <w:t>СШ</w:t>
            </w:r>
          </w:p>
        </w:tc>
        <w:tc>
          <w:tcPr>
            <w:tcW w:w="2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006" w:rsidRDefault="00DB4272">
            <w:pPr>
              <w:spacing w:before="100" w:beforeAutospacing="1"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Директор МОУ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Курмышская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СШ</w:t>
            </w:r>
          </w:p>
          <w:p w:rsidR="001B1006" w:rsidRDefault="00DB4272">
            <w:pPr>
              <w:spacing w:before="100" w:beforeAutospacing="1"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Бухтеев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А.В.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006" w:rsidRDefault="00DB4272">
            <w:pPr>
              <w:spacing w:before="100" w:beforeAutospacing="1"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  <w:t>за два месяца до окончания реорганизации, сразу после принятия решения о реорганизации, персонально под роспись</w:t>
            </w:r>
          </w:p>
        </w:tc>
        <w:tc>
          <w:tcPr>
            <w:tcW w:w="1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006" w:rsidRDefault="001B1006">
            <w:pPr>
              <w:spacing w:before="100" w:beforeAutospacing="1"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</w:tc>
      </w:tr>
      <w:tr w:rsidR="001B1006">
        <w:trPr>
          <w:trHeight w:val="940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006" w:rsidRDefault="00DB4272">
            <w:pPr>
              <w:spacing w:before="100" w:beforeAutospacing="1"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006" w:rsidRDefault="00DB4272">
            <w:pPr>
              <w:tabs>
                <w:tab w:val="left" w:pos="3229"/>
              </w:tabs>
              <w:spacing w:before="100" w:beforeAutospacing="1" w:after="200" w:line="276" w:lineRule="auto"/>
              <w:ind w:firstLin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Внесение изменений в Устав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Курмышска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ОШ</w:t>
            </w:r>
          </w:p>
        </w:tc>
        <w:tc>
          <w:tcPr>
            <w:tcW w:w="2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006" w:rsidRDefault="00DB4272">
            <w:pPr>
              <w:spacing w:before="100" w:beforeAutospacing="1"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Директор МОУ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Курмышская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СШ</w:t>
            </w:r>
          </w:p>
          <w:p w:rsidR="001B1006" w:rsidRDefault="00DB4272">
            <w:pPr>
              <w:spacing w:before="100" w:beforeAutospacing="1"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Бухтеев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А.В.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006" w:rsidRDefault="00DB4272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</w:t>
            </w:r>
          </w:p>
          <w:p w:rsidR="001B1006" w:rsidRDefault="00DB4272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действующим</w:t>
            </w:r>
          </w:p>
          <w:p w:rsidR="001B1006" w:rsidRDefault="00DB4272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законодательством</w:t>
            </w:r>
          </w:p>
        </w:tc>
        <w:tc>
          <w:tcPr>
            <w:tcW w:w="1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006" w:rsidRDefault="001B1006">
            <w:pPr>
              <w:spacing w:before="100" w:beforeAutospacing="1"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B1006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006" w:rsidRDefault="00DB4272">
            <w:pPr>
              <w:spacing w:before="100" w:beforeAutospacing="1"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006" w:rsidRDefault="00DB4272">
            <w:pPr>
              <w:tabs>
                <w:tab w:val="left" w:pos="3229"/>
              </w:tabs>
              <w:spacing w:before="100" w:beforeAutospacing="1"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Получение листа записи ЕГРЮЛ о реорганизации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МОУКурмышская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СШ </w:t>
            </w:r>
            <w:r>
              <w:rPr>
                <w:rFonts w:ascii="Times New Roman" w:eastAsia="Arial" w:hAnsi="Times New Roman" w:cs="Times New Roman"/>
                <w:sz w:val="20"/>
                <w:szCs w:val="20"/>
                <w:highlight w:val="white"/>
              </w:rPr>
              <w:t xml:space="preserve">путем преобразования в 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МОУ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Курмышская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 ОШ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006" w:rsidRDefault="00DB4272">
            <w:pPr>
              <w:spacing w:before="100" w:beforeAutospacing="1"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Директор МОУ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Курмышская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СШ</w:t>
            </w:r>
          </w:p>
          <w:p w:rsidR="001B1006" w:rsidRDefault="00DB4272">
            <w:pPr>
              <w:spacing w:before="100" w:beforeAutospacing="1"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Бухтеев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006" w:rsidRDefault="00DB4272">
            <w:pPr>
              <w:spacing w:before="100" w:beforeAutospacing="1"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006" w:rsidRDefault="00DB4272">
            <w:pPr>
              <w:spacing w:before="100" w:beforeAutospacing="1"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Запись осуществляется регистрирующим органом в течение 5 рабочих дней </w:t>
            </w:r>
          </w:p>
        </w:tc>
      </w:tr>
    </w:tbl>
    <w:p w:rsidR="001B1006" w:rsidRDefault="001B1006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1B1006">
      <w:pgSz w:w="11906" w:h="16838"/>
      <w:pgMar w:top="709" w:right="707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272" w:rsidRDefault="00DB4272">
      <w:pPr>
        <w:spacing w:after="0" w:line="240" w:lineRule="auto"/>
      </w:pPr>
      <w:r>
        <w:separator/>
      </w:r>
    </w:p>
  </w:endnote>
  <w:endnote w:type="continuationSeparator" w:id="0">
    <w:p w:rsidR="00DB4272" w:rsidRDefault="00DB4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272" w:rsidRDefault="00DB4272">
      <w:pPr>
        <w:spacing w:after="0" w:line="240" w:lineRule="auto"/>
      </w:pPr>
      <w:r>
        <w:separator/>
      </w:r>
    </w:p>
  </w:footnote>
  <w:footnote w:type="continuationSeparator" w:id="0">
    <w:p w:rsidR="00DB4272" w:rsidRDefault="00DB42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F20A1"/>
    <w:multiLevelType w:val="hybridMultilevel"/>
    <w:tmpl w:val="13C608AE"/>
    <w:lvl w:ilvl="0" w:tplc="742C4C38">
      <w:start w:val="1"/>
      <w:numFmt w:val="decimal"/>
      <w:lvlText w:val="%1."/>
      <w:lvlJc w:val="left"/>
      <w:pPr>
        <w:ind w:left="593" w:hanging="735"/>
      </w:pPr>
      <w:rPr>
        <w:rFonts w:hint="default"/>
      </w:rPr>
    </w:lvl>
    <w:lvl w:ilvl="1" w:tplc="7AE63A58">
      <w:start w:val="1"/>
      <w:numFmt w:val="lowerLetter"/>
      <w:lvlText w:val="%2."/>
      <w:lvlJc w:val="left"/>
      <w:pPr>
        <w:ind w:left="938" w:hanging="360"/>
      </w:pPr>
    </w:lvl>
    <w:lvl w:ilvl="2" w:tplc="8AFEA2B4">
      <w:start w:val="1"/>
      <w:numFmt w:val="lowerRoman"/>
      <w:lvlText w:val="%3."/>
      <w:lvlJc w:val="right"/>
      <w:pPr>
        <w:ind w:left="1658" w:hanging="180"/>
      </w:pPr>
    </w:lvl>
    <w:lvl w:ilvl="3" w:tplc="48043E8A">
      <w:start w:val="1"/>
      <w:numFmt w:val="decimal"/>
      <w:lvlText w:val="%4."/>
      <w:lvlJc w:val="left"/>
      <w:pPr>
        <w:ind w:left="2378" w:hanging="360"/>
      </w:pPr>
    </w:lvl>
    <w:lvl w:ilvl="4" w:tplc="90A0D50C">
      <w:start w:val="1"/>
      <w:numFmt w:val="lowerLetter"/>
      <w:lvlText w:val="%5."/>
      <w:lvlJc w:val="left"/>
      <w:pPr>
        <w:ind w:left="3098" w:hanging="360"/>
      </w:pPr>
    </w:lvl>
    <w:lvl w:ilvl="5" w:tplc="D9809F58">
      <w:start w:val="1"/>
      <w:numFmt w:val="lowerRoman"/>
      <w:lvlText w:val="%6."/>
      <w:lvlJc w:val="right"/>
      <w:pPr>
        <w:ind w:left="3818" w:hanging="180"/>
      </w:pPr>
    </w:lvl>
    <w:lvl w:ilvl="6" w:tplc="93628CBA">
      <w:start w:val="1"/>
      <w:numFmt w:val="decimal"/>
      <w:lvlText w:val="%7."/>
      <w:lvlJc w:val="left"/>
      <w:pPr>
        <w:ind w:left="4538" w:hanging="360"/>
      </w:pPr>
    </w:lvl>
    <w:lvl w:ilvl="7" w:tplc="1E0ABEE0">
      <w:start w:val="1"/>
      <w:numFmt w:val="lowerLetter"/>
      <w:lvlText w:val="%8."/>
      <w:lvlJc w:val="left"/>
      <w:pPr>
        <w:ind w:left="5258" w:hanging="360"/>
      </w:pPr>
    </w:lvl>
    <w:lvl w:ilvl="8" w:tplc="387C60CE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006"/>
    <w:rsid w:val="001B1006"/>
    <w:rsid w:val="00276670"/>
    <w:rsid w:val="00DB4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5B9BD5" w:themeColor="accent1"/>
      <w:sz w:val="18"/>
      <w:szCs w:val="18"/>
    </w:rPr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character" w:customStyle="1" w:styleId="20">
    <w:name w:val="Заголовок 2 Знак"/>
    <w:basedOn w:val="a0"/>
    <w:link w:val="2"/>
    <w:uiPriority w:val="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a">
    <w:name w:val="Strong"/>
    <w:basedOn w:val="a0"/>
    <w:uiPriority w:val="22"/>
    <w:qFormat/>
    <w:rPr>
      <w:b/>
      <w:bCs/>
    </w:rPr>
  </w:style>
  <w:style w:type="character" w:styleId="afb">
    <w:name w:val="Emphasis"/>
    <w:basedOn w:val="a0"/>
    <w:uiPriority w:val="20"/>
    <w:qFormat/>
    <w:rPr>
      <w:i/>
      <w:iCs/>
    </w:rPr>
  </w:style>
  <w:style w:type="paragraph" w:styleId="afc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Balloon Text"/>
    <w:basedOn w:val="a"/>
    <w:link w:val="afe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0"/>
    <w:link w:val="afd"/>
    <w:uiPriority w:val="99"/>
    <w:semiHidden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f">
    <w:name w:val="Body Text Indent"/>
    <w:basedOn w:val="a"/>
    <w:link w:val="aff0"/>
    <w:pPr>
      <w:spacing w:after="0" w:line="360" w:lineRule="auto"/>
      <w:ind w:left="283" w:firstLine="709"/>
      <w:jc w:val="both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ff0">
    <w:name w:val="Основной текст с отступом Знак"/>
    <w:basedOn w:val="a0"/>
    <w:link w:val="aff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paragraph" w:styleId="aff2">
    <w:name w:val="Body Text"/>
    <w:basedOn w:val="a"/>
    <w:link w:val="aff3"/>
    <w:uiPriority w:val="99"/>
    <w:semiHidden/>
    <w:unhideWhenUsed/>
    <w:pPr>
      <w:spacing w:after="120"/>
    </w:pPr>
  </w:style>
  <w:style w:type="character" w:customStyle="1" w:styleId="aff3">
    <w:name w:val="Основной текст Знак"/>
    <w:basedOn w:val="a0"/>
    <w:link w:val="aff2"/>
    <w:uiPriority w:val="99"/>
    <w:semiHidden/>
  </w:style>
  <w:style w:type="paragraph" w:customStyle="1" w:styleId="aff4">
    <w:name w:val="Заголовок"/>
    <w:basedOn w:val="a"/>
    <w:next w:val="aff2"/>
    <w:pPr>
      <w:keepNext/>
      <w:widowControl w:val="0"/>
      <w:spacing w:before="240" w:after="120" w:line="240" w:lineRule="auto"/>
    </w:pPr>
    <w:rPr>
      <w:rFonts w:ascii="Arial" w:eastAsia="Microsoft YaHei" w:hAnsi="Arial" w:cs="Mangal"/>
      <w:sz w:val="28"/>
      <w:szCs w:val="28"/>
      <w:lang w:eastAsia="zh-CN" w:bidi="hi-IN"/>
    </w:rPr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tyle6">
    <w:name w:val="Style6"/>
    <w:uiPriority w:val="9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7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Pr>
      <w:rFonts w:ascii="Arial" w:hAnsi="Arial" w:cs="Arial"/>
      <w:sz w:val="22"/>
      <w:szCs w:val="22"/>
    </w:rPr>
  </w:style>
  <w:style w:type="character" w:customStyle="1" w:styleId="12">
    <w:name w:val="Выделение1"/>
    <w:rPr>
      <w:i/>
      <w:iCs/>
    </w:rPr>
  </w:style>
  <w:style w:type="paragraph" w:customStyle="1" w:styleId="13">
    <w:name w:val="Основной текст1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before="180" w:after="0" w:line="302" w:lineRule="exact"/>
    </w:pPr>
    <w:rPr>
      <w:rFonts w:ascii="Sylfaen" w:eastAsia="Sylfaen" w:hAnsi="Sylfaen" w:cs="Sylfae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5B9BD5" w:themeColor="accent1"/>
      <w:sz w:val="18"/>
      <w:szCs w:val="18"/>
    </w:rPr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character" w:customStyle="1" w:styleId="20">
    <w:name w:val="Заголовок 2 Знак"/>
    <w:basedOn w:val="a0"/>
    <w:link w:val="2"/>
    <w:uiPriority w:val="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a">
    <w:name w:val="Strong"/>
    <w:basedOn w:val="a0"/>
    <w:uiPriority w:val="22"/>
    <w:qFormat/>
    <w:rPr>
      <w:b/>
      <w:bCs/>
    </w:rPr>
  </w:style>
  <w:style w:type="character" w:styleId="afb">
    <w:name w:val="Emphasis"/>
    <w:basedOn w:val="a0"/>
    <w:uiPriority w:val="20"/>
    <w:qFormat/>
    <w:rPr>
      <w:i/>
      <w:iCs/>
    </w:rPr>
  </w:style>
  <w:style w:type="paragraph" w:styleId="afc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Balloon Text"/>
    <w:basedOn w:val="a"/>
    <w:link w:val="afe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0"/>
    <w:link w:val="afd"/>
    <w:uiPriority w:val="99"/>
    <w:semiHidden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f">
    <w:name w:val="Body Text Indent"/>
    <w:basedOn w:val="a"/>
    <w:link w:val="aff0"/>
    <w:pPr>
      <w:spacing w:after="0" w:line="360" w:lineRule="auto"/>
      <w:ind w:left="283" w:firstLine="709"/>
      <w:jc w:val="both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ff0">
    <w:name w:val="Основной текст с отступом Знак"/>
    <w:basedOn w:val="a0"/>
    <w:link w:val="aff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paragraph" w:styleId="aff2">
    <w:name w:val="Body Text"/>
    <w:basedOn w:val="a"/>
    <w:link w:val="aff3"/>
    <w:uiPriority w:val="99"/>
    <w:semiHidden/>
    <w:unhideWhenUsed/>
    <w:pPr>
      <w:spacing w:after="120"/>
    </w:pPr>
  </w:style>
  <w:style w:type="character" w:customStyle="1" w:styleId="aff3">
    <w:name w:val="Основной текст Знак"/>
    <w:basedOn w:val="a0"/>
    <w:link w:val="aff2"/>
    <w:uiPriority w:val="99"/>
    <w:semiHidden/>
  </w:style>
  <w:style w:type="paragraph" w:customStyle="1" w:styleId="aff4">
    <w:name w:val="Заголовок"/>
    <w:basedOn w:val="a"/>
    <w:next w:val="aff2"/>
    <w:pPr>
      <w:keepNext/>
      <w:widowControl w:val="0"/>
      <w:spacing w:before="240" w:after="120" w:line="240" w:lineRule="auto"/>
    </w:pPr>
    <w:rPr>
      <w:rFonts w:ascii="Arial" w:eastAsia="Microsoft YaHei" w:hAnsi="Arial" w:cs="Mangal"/>
      <w:sz w:val="28"/>
      <w:szCs w:val="28"/>
      <w:lang w:eastAsia="zh-CN" w:bidi="hi-IN"/>
    </w:rPr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tyle6">
    <w:name w:val="Style6"/>
    <w:uiPriority w:val="9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7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Pr>
      <w:rFonts w:ascii="Arial" w:hAnsi="Arial" w:cs="Arial"/>
      <w:sz w:val="22"/>
      <w:szCs w:val="22"/>
    </w:rPr>
  </w:style>
  <w:style w:type="character" w:customStyle="1" w:styleId="12">
    <w:name w:val="Выделение1"/>
    <w:rPr>
      <w:i/>
      <w:iCs/>
    </w:rPr>
  </w:style>
  <w:style w:type="paragraph" w:customStyle="1" w:styleId="13">
    <w:name w:val="Основной текст1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before="180" w:after="0" w:line="302" w:lineRule="exact"/>
    </w:pPr>
    <w:rPr>
      <w:rFonts w:ascii="Sylfaen" w:eastAsia="Sylfaen" w:hAnsi="Sylfaen" w:cs="Sylfae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1096</Words>
  <Characters>6252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Золотых ОВ</cp:lastModifiedBy>
  <cp:revision>42</cp:revision>
  <cp:lastPrinted>2026-05-28T05:55:00Z</cp:lastPrinted>
  <dcterms:created xsi:type="dcterms:W3CDTF">2021-01-11T10:58:00Z</dcterms:created>
  <dcterms:modified xsi:type="dcterms:W3CDTF">2026-05-28T05:58:00Z</dcterms:modified>
</cp:coreProperties>
</file>