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92" w:rsidRPr="009A13BE" w:rsidRDefault="00E94292" w:rsidP="00E94292">
      <w:pPr>
        <w:ind w:firstLine="538"/>
        <w:jc w:val="center"/>
        <w:rPr>
          <w:sz w:val="28"/>
          <w:szCs w:val="28"/>
        </w:rPr>
      </w:pPr>
      <w:r w:rsidRPr="009A13BE">
        <w:rPr>
          <w:noProof/>
          <w:sz w:val="28"/>
          <w:szCs w:val="28"/>
        </w:rPr>
        <w:drawing>
          <wp:inline distT="0" distB="0" distL="0" distR="0">
            <wp:extent cx="59626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92" w:rsidRPr="009A13BE" w:rsidRDefault="00E94292" w:rsidP="00E94292">
      <w:pPr>
        <w:ind w:firstLine="538"/>
        <w:rPr>
          <w:sz w:val="28"/>
          <w:szCs w:val="28"/>
        </w:rPr>
      </w:pPr>
    </w:p>
    <w:p w:rsidR="00E94292" w:rsidRDefault="00E94292" w:rsidP="00E94292">
      <w:pPr>
        <w:ind w:firstLine="538"/>
        <w:jc w:val="center"/>
        <w:rPr>
          <w:sz w:val="28"/>
          <w:szCs w:val="28"/>
        </w:rPr>
      </w:pPr>
      <w:r w:rsidRPr="009A13BE">
        <w:rPr>
          <w:sz w:val="28"/>
          <w:szCs w:val="28"/>
        </w:rPr>
        <w:t xml:space="preserve"> АДМИНИСТРАЦИЯ ПИЛЬНИНСКОГО МУНИЦИПАЛЬНОГО РАЙОНА НИЖЕГОРОДСКОЙ ОБЛАСТИ</w:t>
      </w:r>
    </w:p>
    <w:p w:rsidR="009A13BE" w:rsidRPr="009A13BE" w:rsidRDefault="009A13BE" w:rsidP="00E94292">
      <w:pPr>
        <w:ind w:firstLine="538"/>
        <w:jc w:val="center"/>
        <w:rPr>
          <w:sz w:val="28"/>
          <w:szCs w:val="28"/>
        </w:rPr>
      </w:pPr>
    </w:p>
    <w:p w:rsidR="00E94292" w:rsidRPr="001229BE" w:rsidRDefault="00E94292" w:rsidP="00E94292">
      <w:pPr>
        <w:pStyle w:val="1"/>
        <w:keepLines w:val="0"/>
        <w:numPr>
          <w:ilvl w:val="0"/>
          <w:numId w:val="10"/>
        </w:numPr>
        <w:suppressAutoHyphens/>
        <w:spacing w:before="0"/>
        <w:ind w:left="0" w:firstLine="538"/>
        <w:jc w:val="center"/>
        <w:rPr>
          <w:rFonts w:ascii="Times New Roman" w:hAnsi="Times New Roman" w:cs="Times New Roman"/>
          <w:b/>
          <w:color w:val="000000" w:themeColor="text1"/>
        </w:rPr>
      </w:pPr>
      <w:r w:rsidRPr="001229BE">
        <w:rPr>
          <w:rFonts w:ascii="Times New Roman" w:hAnsi="Times New Roman" w:cs="Times New Roman"/>
          <w:b/>
          <w:color w:val="000000" w:themeColor="text1"/>
        </w:rPr>
        <w:t>ПОСТАНОВЛЕНИЕ</w:t>
      </w:r>
    </w:p>
    <w:p w:rsidR="00E94292" w:rsidRPr="009A13BE" w:rsidRDefault="00E94292" w:rsidP="00E94292">
      <w:pPr>
        <w:ind w:firstLine="538"/>
        <w:rPr>
          <w:b/>
          <w:sz w:val="28"/>
          <w:szCs w:val="28"/>
        </w:rPr>
      </w:pPr>
      <w:r w:rsidRPr="009A13BE">
        <w:rPr>
          <w:b/>
          <w:sz w:val="28"/>
          <w:szCs w:val="28"/>
        </w:rPr>
        <w:t xml:space="preserve"> </w:t>
      </w:r>
    </w:p>
    <w:p w:rsidR="00E94292" w:rsidRDefault="00555A8C" w:rsidP="00E94292">
      <w:pPr>
        <w:rPr>
          <w:color w:val="000000"/>
          <w:szCs w:val="24"/>
        </w:rPr>
      </w:pPr>
      <w:r>
        <w:rPr>
          <w:color w:val="000000"/>
          <w:szCs w:val="24"/>
        </w:rPr>
        <w:t xml:space="preserve">от «  </w:t>
      </w:r>
      <w:r w:rsidR="001229BE">
        <w:rPr>
          <w:color w:val="000000"/>
          <w:szCs w:val="24"/>
        </w:rPr>
        <w:t>21</w:t>
      </w:r>
      <w:r w:rsidR="00E94292">
        <w:rPr>
          <w:color w:val="000000"/>
          <w:szCs w:val="24"/>
        </w:rPr>
        <w:t xml:space="preserve">» мая 2018 года </w:t>
      </w:r>
      <w:r w:rsidR="00E94292">
        <w:rPr>
          <w:color w:val="000000"/>
          <w:szCs w:val="24"/>
        </w:rPr>
        <w:tab/>
      </w:r>
      <w:r w:rsidR="00E94292">
        <w:rPr>
          <w:color w:val="000000"/>
          <w:szCs w:val="24"/>
        </w:rPr>
        <w:tab/>
      </w:r>
      <w:r w:rsidR="00E94292">
        <w:rPr>
          <w:color w:val="000000"/>
          <w:szCs w:val="24"/>
        </w:rPr>
        <w:tab/>
      </w:r>
      <w:r w:rsidR="00E94292">
        <w:rPr>
          <w:color w:val="000000"/>
          <w:szCs w:val="24"/>
        </w:rPr>
        <w:tab/>
      </w:r>
      <w:r w:rsidR="00E94292">
        <w:rPr>
          <w:color w:val="000000"/>
          <w:szCs w:val="24"/>
        </w:rPr>
        <w:tab/>
      </w:r>
      <w:r w:rsidR="00E94292">
        <w:rPr>
          <w:color w:val="000000"/>
          <w:szCs w:val="24"/>
        </w:rPr>
        <w:tab/>
        <w:t xml:space="preserve">                                       </w:t>
      </w:r>
      <w:r>
        <w:rPr>
          <w:color w:val="000000"/>
          <w:szCs w:val="24"/>
        </w:rPr>
        <w:t xml:space="preserve">                           № </w:t>
      </w:r>
      <w:r w:rsidR="001229BE">
        <w:rPr>
          <w:color w:val="000000"/>
          <w:szCs w:val="24"/>
        </w:rPr>
        <w:t xml:space="preserve">307 </w:t>
      </w:r>
    </w:p>
    <w:p w:rsidR="00E94292" w:rsidRDefault="00E94292" w:rsidP="00E94292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</w:p>
    <w:p w:rsidR="00555A8C" w:rsidRPr="00555A8C" w:rsidRDefault="00555A8C" w:rsidP="00E94292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</w:p>
    <w:p w:rsidR="00E94292" w:rsidRPr="00555A8C" w:rsidRDefault="00E94292" w:rsidP="00E94292">
      <w:pPr>
        <w:widowControl w:val="0"/>
        <w:autoSpaceDE w:val="0"/>
        <w:jc w:val="center"/>
        <w:rPr>
          <w:rFonts w:cs="Arial"/>
          <w:b/>
          <w:bCs/>
          <w:sz w:val="24"/>
          <w:szCs w:val="24"/>
        </w:rPr>
      </w:pPr>
      <w:r w:rsidRPr="00555A8C">
        <w:rPr>
          <w:rFonts w:cs="Arial"/>
          <w:b/>
          <w:bCs/>
          <w:sz w:val="24"/>
          <w:szCs w:val="24"/>
        </w:rPr>
        <w:t xml:space="preserve">О внесении изменений в </w:t>
      </w:r>
    </w:p>
    <w:p w:rsidR="00E94292" w:rsidRPr="00555A8C" w:rsidRDefault="00E94292" w:rsidP="00E94292">
      <w:pPr>
        <w:widowControl w:val="0"/>
        <w:autoSpaceDE w:val="0"/>
        <w:jc w:val="center"/>
        <w:rPr>
          <w:rFonts w:cs="Arial"/>
          <w:b/>
          <w:bCs/>
          <w:sz w:val="24"/>
          <w:szCs w:val="24"/>
        </w:rPr>
      </w:pPr>
      <w:r w:rsidRPr="00555A8C">
        <w:rPr>
          <w:rFonts w:cs="Arial"/>
          <w:b/>
          <w:bCs/>
          <w:sz w:val="24"/>
          <w:szCs w:val="24"/>
        </w:rPr>
        <w:t xml:space="preserve">постановление администрации района от 21 декабря 2017 года № 702 </w:t>
      </w:r>
    </w:p>
    <w:p w:rsidR="00E94292" w:rsidRPr="00555A8C" w:rsidRDefault="00E94292" w:rsidP="00E94292">
      <w:pPr>
        <w:widowControl w:val="0"/>
        <w:autoSpaceDE w:val="0"/>
        <w:jc w:val="center"/>
        <w:rPr>
          <w:rFonts w:cs="Arial"/>
          <w:b/>
          <w:bCs/>
          <w:sz w:val="24"/>
          <w:szCs w:val="24"/>
        </w:rPr>
      </w:pPr>
      <w:r w:rsidRPr="00555A8C">
        <w:rPr>
          <w:rFonts w:cs="Arial"/>
          <w:b/>
          <w:bCs/>
          <w:sz w:val="24"/>
          <w:szCs w:val="24"/>
        </w:rPr>
        <w:t>«О внесении изменений в Положение о комиссии по делам несовершеннолетних и защите их прав при администрации Пильнинского муниципального района, численного и персонального ее состава»</w:t>
      </w:r>
    </w:p>
    <w:p w:rsidR="00E94292" w:rsidRDefault="00E94292" w:rsidP="00E94292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</w:p>
    <w:p w:rsidR="00555A8C" w:rsidRPr="00555A8C" w:rsidRDefault="00555A8C" w:rsidP="00E94292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</w:p>
    <w:p w:rsidR="00E94292" w:rsidRPr="00555A8C" w:rsidRDefault="00E94292" w:rsidP="00E94292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 w:rsidRPr="00555A8C">
        <w:rPr>
          <w:rFonts w:cs="Arial"/>
          <w:bCs/>
          <w:sz w:val="24"/>
          <w:szCs w:val="24"/>
        </w:rPr>
        <w:t xml:space="preserve"> В связи с произошедшими кадровыми изменениями, в целях оптимизации работы комиссии по делам несовершеннолетних и защите их прав при администрации Пильнинского муниципального района (далее - Комиссия), администрация района постановляет:</w:t>
      </w:r>
    </w:p>
    <w:p w:rsidR="00E94292" w:rsidRPr="00555A8C" w:rsidRDefault="00E94292" w:rsidP="00555A8C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 w:rsidRPr="00555A8C">
        <w:rPr>
          <w:rFonts w:cs="Arial"/>
          <w:bCs/>
          <w:sz w:val="24"/>
          <w:szCs w:val="24"/>
        </w:rPr>
        <w:t xml:space="preserve">1. </w:t>
      </w:r>
      <w:r w:rsidR="00555A8C" w:rsidRPr="00555A8C">
        <w:rPr>
          <w:rFonts w:cs="Arial"/>
          <w:bCs/>
          <w:sz w:val="24"/>
          <w:szCs w:val="24"/>
        </w:rPr>
        <w:t xml:space="preserve">Изложить состав комиссии по делам несовершеннолетних и защите их прав при администрации Пильнинского муниципального района Нижегородской области, утвержденный постановлением администрации Пильнинского муниципального района от 21 декабря 2017 года № 702 в новой редакции, согласно приложению. </w:t>
      </w:r>
    </w:p>
    <w:p w:rsidR="00E94292" w:rsidRPr="00555A8C" w:rsidRDefault="00E94292" w:rsidP="00E94292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 w:rsidRPr="00555A8C">
        <w:rPr>
          <w:rFonts w:cs="Arial"/>
          <w:bCs/>
          <w:sz w:val="24"/>
          <w:szCs w:val="24"/>
        </w:rPr>
        <w:t xml:space="preserve">2. Общему отделу Управления по организационно-правовым, кадровым вопросам и работе с ОМСУ поселений обеспечить размещение настоящего постановления на официальном </w:t>
      </w:r>
      <w:r w:rsidR="00555A8C">
        <w:rPr>
          <w:rFonts w:cs="Arial"/>
          <w:bCs/>
          <w:sz w:val="24"/>
          <w:szCs w:val="24"/>
        </w:rPr>
        <w:t>сайте органов местного самоуправления</w:t>
      </w:r>
      <w:r w:rsidRPr="00555A8C">
        <w:rPr>
          <w:rFonts w:cs="Arial"/>
          <w:bCs/>
          <w:sz w:val="24"/>
          <w:szCs w:val="24"/>
        </w:rPr>
        <w:t xml:space="preserve"> Пильнинского муниципального района</w:t>
      </w:r>
    </w:p>
    <w:p w:rsidR="00E94292" w:rsidRPr="00555A8C" w:rsidRDefault="00E94292" w:rsidP="00E94292">
      <w:pPr>
        <w:pStyle w:val="a3"/>
        <w:ind w:left="0" w:firstLine="538"/>
        <w:rPr>
          <w:rFonts w:cs="Arial"/>
          <w:bCs/>
          <w:sz w:val="24"/>
          <w:szCs w:val="24"/>
        </w:rPr>
      </w:pPr>
    </w:p>
    <w:p w:rsidR="00E94292" w:rsidRDefault="00E94292" w:rsidP="00E94292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E94292" w:rsidRDefault="00E94292" w:rsidP="00E94292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E94292" w:rsidRDefault="00E94292" w:rsidP="00E94292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E94292" w:rsidRDefault="00E94292" w:rsidP="00E94292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E94292" w:rsidRDefault="00E94292" w:rsidP="00E94292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555A8C" w:rsidRDefault="00555A8C" w:rsidP="00E94292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E94292" w:rsidRDefault="00E94292" w:rsidP="00E94292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E94292" w:rsidRDefault="00E94292" w:rsidP="00E94292">
      <w:pPr>
        <w:widowControl w:val="0"/>
        <w:autoSpaceDE w:val="0"/>
        <w:ind w:firstLine="538"/>
      </w:pPr>
    </w:p>
    <w:p w:rsidR="00E94292" w:rsidRDefault="00555A8C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  <w:r w:rsidRPr="00555A8C">
        <w:rPr>
          <w:rFonts w:cs="Arial"/>
          <w:bCs/>
          <w:sz w:val="24"/>
          <w:szCs w:val="24"/>
        </w:rPr>
        <w:t>И</w:t>
      </w:r>
      <w:r w:rsidR="00E94292" w:rsidRPr="00555A8C">
        <w:rPr>
          <w:rFonts w:cs="Arial"/>
          <w:bCs/>
          <w:sz w:val="24"/>
          <w:szCs w:val="24"/>
        </w:rPr>
        <w:t xml:space="preserve">.о. главы администрации района </w:t>
      </w:r>
      <w:r w:rsidR="00E94292" w:rsidRPr="00555A8C">
        <w:rPr>
          <w:rFonts w:cs="Arial"/>
          <w:bCs/>
          <w:sz w:val="24"/>
          <w:szCs w:val="24"/>
        </w:rPr>
        <w:tab/>
      </w:r>
      <w:r w:rsidR="00E94292" w:rsidRPr="00555A8C">
        <w:rPr>
          <w:rFonts w:cs="Arial"/>
          <w:bCs/>
          <w:sz w:val="24"/>
          <w:szCs w:val="24"/>
        </w:rPr>
        <w:tab/>
      </w:r>
      <w:r w:rsidR="00E94292" w:rsidRPr="00555A8C">
        <w:rPr>
          <w:rFonts w:cs="Arial"/>
          <w:bCs/>
          <w:sz w:val="24"/>
          <w:szCs w:val="24"/>
        </w:rPr>
        <w:tab/>
      </w:r>
      <w:r w:rsidR="00E94292" w:rsidRPr="00555A8C">
        <w:rPr>
          <w:rFonts w:cs="Arial"/>
          <w:bCs/>
          <w:sz w:val="24"/>
          <w:szCs w:val="24"/>
        </w:rPr>
        <w:tab/>
      </w:r>
      <w:r w:rsidR="00E94292" w:rsidRPr="00555A8C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 xml:space="preserve">                              </w:t>
      </w:r>
      <w:r w:rsidR="00E94292" w:rsidRPr="00555A8C">
        <w:rPr>
          <w:rFonts w:cs="Arial"/>
          <w:bCs/>
          <w:sz w:val="24"/>
          <w:szCs w:val="24"/>
        </w:rPr>
        <w:t xml:space="preserve"> В.И. Исаев</w:t>
      </w:r>
    </w:p>
    <w:p w:rsidR="003F4929" w:rsidRDefault="003F4929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</w:p>
    <w:p w:rsidR="003F4929" w:rsidRDefault="003F4929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</w:p>
    <w:p w:rsidR="003F4929" w:rsidRDefault="003F4929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</w:p>
    <w:p w:rsidR="003F4929" w:rsidRDefault="003F4929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</w:p>
    <w:p w:rsidR="003F4929" w:rsidRDefault="003F4929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</w:p>
    <w:p w:rsidR="003F4929" w:rsidRDefault="003F4929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</w:p>
    <w:p w:rsidR="003F4929" w:rsidRDefault="003F4929" w:rsidP="00B733B2">
      <w:pPr>
        <w:widowControl w:val="0"/>
        <w:autoSpaceDE w:val="0"/>
        <w:rPr>
          <w:rFonts w:cs="Arial"/>
          <w:bCs/>
          <w:sz w:val="24"/>
          <w:szCs w:val="24"/>
        </w:rPr>
      </w:pPr>
    </w:p>
    <w:p w:rsidR="003F4929" w:rsidRDefault="003F4929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</w:p>
    <w:p w:rsidR="003F4929" w:rsidRDefault="003F4929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</w:p>
    <w:p w:rsidR="003F4929" w:rsidRDefault="003F4929" w:rsidP="00E94292">
      <w:pPr>
        <w:widowControl w:val="0"/>
        <w:autoSpaceDE w:val="0"/>
        <w:ind w:firstLine="538"/>
        <w:rPr>
          <w:rFonts w:cs="Arial"/>
          <w:bCs/>
          <w:sz w:val="24"/>
          <w:szCs w:val="24"/>
        </w:rPr>
      </w:pPr>
    </w:p>
    <w:p w:rsidR="003F4929" w:rsidRDefault="003F4929" w:rsidP="003F4929">
      <w:pPr>
        <w:widowControl w:val="0"/>
        <w:autoSpaceDE w:val="0"/>
        <w:ind w:firstLine="538"/>
        <w:jc w:val="right"/>
        <w:rPr>
          <w:rFonts w:cs="Arial"/>
          <w:bCs/>
          <w:sz w:val="22"/>
          <w:szCs w:val="22"/>
        </w:rPr>
      </w:pPr>
      <w:bookmarkStart w:id="0" w:name="_GoBack"/>
      <w:bookmarkEnd w:id="0"/>
    </w:p>
    <w:p w:rsidR="009C56B5" w:rsidRDefault="009C56B5" w:rsidP="009C56B5">
      <w:pPr>
        <w:widowControl w:val="0"/>
        <w:autoSpaceDE w:val="0"/>
        <w:ind w:firstLine="538"/>
        <w:jc w:val="righ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Приложение</w:t>
      </w:r>
    </w:p>
    <w:p w:rsidR="009C56B5" w:rsidRDefault="009C56B5" w:rsidP="009C56B5">
      <w:pPr>
        <w:widowControl w:val="0"/>
        <w:autoSpaceDE w:val="0"/>
        <w:ind w:firstLine="538"/>
        <w:jc w:val="right"/>
        <w:rPr>
          <w:rFonts w:cs="Arial"/>
          <w:bCs/>
          <w:sz w:val="22"/>
          <w:szCs w:val="22"/>
        </w:rPr>
      </w:pPr>
    </w:p>
    <w:p w:rsidR="009C56B5" w:rsidRDefault="009C56B5" w:rsidP="009C56B5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9C56B5" w:rsidRDefault="009C56B5" w:rsidP="009C56B5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</w:p>
    <w:p w:rsidR="009C56B5" w:rsidRDefault="009C56B5" w:rsidP="009C56B5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Состав</w:t>
      </w:r>
    </w:p>
    <w:p w:rsidR="009C56B5" w:rsidRDefault="009C56B5" w:rsidP="009C56B5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Комиссии по делам несовершеннолетних и защите их прав при администрации </w:t>
      </w:r>
    </w:p>
    <w:p w:rsidR="009C56B5" w:rsidRDefault="009C56B5" w:rsidP="009C56B5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Пильнинского муниципального района Нижегородской области</w:t>
      </w:r>
    </w:p>
    <w:p w:rsidR="009C56B5" w:rsidRDefault="009C56B5" w:rsidP="009C56B5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Гагин Е.А. – председатель комиссии, заместитель главы администрации района, руководитель комитета имущественных отношений и земельным ресурсом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Клинцева А.А.. – зам. председателя комиссии, начальник управления образования молодежной политики и спорта (далее УОМПиС).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Башкирова Е.А. – ответственный секретарь комиссии, главный специалист администрации района.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Члены комиссии: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Абдрахманов Р.С. – врач нарколог ГБУЗ Нижегородской области «Пильнинская ЦРБ» (по согласованию).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Башкирова Н.П. – зам. директора ГКУ «СРЦН «Родник» Пильнинского района» (по согласованию).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Ермолаев И.В. – зав. Сектором спорта УОМПиС.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Карганова Н.В. – специалист 1 категории городского поселения р.п. Пильна (по согласованию). 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Кузнецова М.М. – главный специалист по охране детства УОМПиС.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Курзанова О.А. нач. филиала по Пильнинскому району ФКУ «УИИ ГУФСИН России по Нижегородской области» (по согласованию).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Любаева Н.В. – зав. Отделом культуры администрации района.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Махалова В.Ю. –  начальник отдела по молодежной политике УОМПиС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Можаева С.Е. – начальник Пильнинского отдела ГКУ ЦЗН Сергачского района (по согласованию).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Селезнева И.Г. – директор ГКУ «УСЗН Пильнинского района» (по согласованию).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Сутягин С.С.  _ начальник полиции МО МВД РФ России «Пильнинский» (по согласованию).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Фомин Д.С. _ зав. Правового отдела управления по организационно-правовым, кадровым вопросам, работе с ОМСУ поселений.</w:t>
      </w:r>
    </w:p>
    <w:p w:rsidR="009C56B5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Фрунза И.С. старший инспектор ПДН ОУУП и ПДН МО МВД России «Пильнинский» (по согласованию).</w:t>
      </w:r>
    </w:p>
    <w:p w:rsidR="009C56B5" w:rsidRPr="003F4929" w:rsidRDefault="009C56B5" w:rsidP="009C56B5">
      <w:pPr>
        <w:widowControl w:val="0"/>
        <w:autoSpaceDE w:val="0"/>
        <w:ind w:firstLine="538"/>
        <w:jc w:val="both"/>
        <w:rPr>
          <w:rFonts w:cs="Arial"/>
          <w:bCs/>
          <w:sz w:val="24"/>
          <w:szCs w:val="24"/>
        </w:rPr>
      </w:pPr>
    </w:p>
    <w:p w:rsidR="009C56B5" w:rsidRDefault="009C56B5" w:rsidP="009C56B5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9C56B5" w:rsidRPr="00E94292" w:rsidRDefault="009C56B5" w:rsidP="009C56B5"/>
    <w:p w:rsidR="009C56B5" w:rsidRPr="005D7E4A" w:rsidRDefault="009C56B5" w:rsidP="009C56B5"/>
    <w:p w:rsidR="00E94292" w:rsidRDefault="00E94292" w:rsidP="00E94292">
      <w:pPr>
        <w:widowControl w:val="0"/>
        <w:autoSpaceDE w:val="0"/>
        <w:ind w:firstLine="538"/>
        <w:jc w:val="center"/>
        <w:rPr>
          <w:rFonts w:cs="Arial"/>
          <w:bCs/>
          <w:szCs w:val="24"/>
        </w:rPr>
      </w:pPr>
    </w:p>
    <w:p w:rsidR="003F4929" w:rsidRDefault="003F4929" w:rsidP="00E94292">
      <w:pPr>
        <w:widowControl w:val="0"/>
        <w:autoSpaceDE w:val="0"/>
        <w:ind w:firstLine="538"/>
        <w:jc w:val="center"/>
        <w:rPr>
          <w:rFonts w:cs="Arial"/>
          <w:bCs/>
          <w:sz w:val="24"/>
          <w:szCs w:val="24"/>
        </w:rPr>
      </w:pPr>
    </w:p>
    <w:p w:rsidR="00BC73B1" w:rsidRPr="00E94292" w:rsidRDefault="00BC73B1" w:rsidP="00E94292"/>
    <w:sectPr w:rsidR="00BC73B1" w:rsidRPr="00E94292" w:rsidSect="0000526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60EF1"/>
    <w:multiLevelType w:val="hybridMultilevel"/>
    <w:tmpl w:val="75ACB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76A5"/>
    <w:multiLevelType w:val="hybridMultilevel"/>
    <w:tmpl w:val="625272A4"/>
    <w:lvl w:ilvl="0" w:tplc="0E6A7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C5401"/>
    <w:multiLevelType w:val="hybridMultilevel"/>
    <w:tmpl w:val="A9EC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2365A"/>
    <w:multiLevelType w:val="hybridMultilevel"/>
    <w:tmpl w:val="D1122286"/>
    <w:lvl w:ilvl="0" w:tplc="E2FC5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98D77AB"/>
    <w:multiLevelType w:val="hybridMultilevel"/>
    <w:tmpl w:val="678CDA28"/>
    <w:lvl w:ilvl="0" w:tplc="824C32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40F89"/>
    <w:multiLevelType w:val="hybridMultilevel"/>
    <w:tmpl w:val="C872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83291"/>
    <w:multiLevelType w:val="hybridMultilevel"/>
    <w:tmpl w:val="FBAA5B0C"/>
    <w:lvl w:ilvl="0" w:tplc="0E6A7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7E676F"/>
    <w:multiLevelType w:val="hybridMultilevel"/>
    <w:tmpl w:val="A0B61492"/>
    <w:lvl w:ilvl="0" w:tplc="0E6A74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B45E8F"/>
    <w:multiLevelType w:val="hybridMultilevel"/>
    <w:tmpl w:val="6DCE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F1"/>
    <w:rsid w:val="00042715"/>
    <w:rsid w:val="00072A0D"/>
    <w:rsid w:val="000D70E0"/>
    <w:rsid w:val="000E3E4B"/>
    <w:rsid w:val="001229BE"/>
    <w:rsid w:val="00135036"/>
    <w:rsid w:val="00203C7A"/>
    <w:rsid w:val="002471B9"/>
    <w:rsid w:val="00302D37"/>
    <w:rsid w:val="00323AF1"/>
    <w:rsid w:val="00347136"/>
    <w:rsid w:val="003F4929"/>
    <w:rsid w:val="00463B3E"/>
    <w:rsid w:val="00487820"/>
    <w:rsid w:val="004944A7"/>
    <w:rsid w:val="004B7690"/>
    <w:rsid w:val="004E23A8"/>
    <w:rsid w:val="00500539"/>
    <w:rsid w:val="00555A8C"/>
    <w:rsid w:val="005E379A"/>
    <w:rsid w:val="00610B00"/>
    <w:rsid w:val="0061488E"/>
    <w:rsid w:val="006569AF"/>
    <w:rsid w:val="006D565B"/>
    <w:rsid w:val="007433DE"/>
    <w:rsid w:val="00813790"/>
    <w:rsid w:val="008273ED"/>
    <w:rsid w:val="008926D2"/>
    <w:rsid w:val="00895612"/>
    <w:rsid w:val="00896677"/>
    <w:rsid w:val="00914AB4"/>
    <w:rsid w:val="0092684D"/>
    <w:rsid w:val="0093655C"/>
    <w:rsid w:val="0098767F"/>
    <w:rsid w:val="009A13BE"/>
    <w:rsid w:val="009B3119"/>
    <w:rsid w:val="009B4BDE"/>
    <w:rsid w:val="009C56B5"/>
    <w:rsid w:val="009C58F7"/>
    <w:rsid w:val="00A55BE7"/>
    <w:rsid w:val="00A730DA"/>
    <w:rsid w:val="00A7527B"/>
    <w:rsid w:val="00AA5A4E"/>
    <w:rsid w:val="00AD5217"/>
    <w:rsid w:val="00AE3F04"/>
    <w:rsid w:val="00B01081"/>
    <w:rsid w:val="00B733B2"/>
    <w:rsid w:val="00B836E2"/>
    <w:rsid w:val="00BC73B1"/>
    <w:rsid w:val="00C14BCB"/>
    <w:rsid w:val="00C2079B"/>
    <w:rsid w:val="00C239B4"/>
    <w:rsid w:val="00C81129"/>
    <w:rsid w:val="00C911CF"/>
    <w:rsid w:val="00CA31DE"/>
    <w:rsid w:val="00CC5110"/>
    <w:rsid w:val="00CE473E"/>
    <w:rsid w:val="00D21B74"/>
    <w:rsid w:val="00D34883"/>
    <w:rsid w:val="00D871A0"/>
    <w:rsid w:val="00D914DA"/>
    <w:rsid w:val="00DB7410"/>
    <w:rsid w:val="00E148AC"/>
    <w:rsid w:val="00E94292"/>
    <w:rsid w:val="00EA20B5"/>
    <w:rsid w:val="00EE029D"/>
    <w:rsid w:val="00F35150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2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D5217"/>
    <w:pPr>
      <w:keepNext/>
      <w:widowControl w:val="0"/>
      <w:numPr>
        <w:ilvl w:val="1"/>
        <w:numId w:val="2"/>
      </w:numPr>
      <w:suppressAutoHyphens/>
      <w:outlineLvl w:val="1"/>
    </w:pPr>
    <w:rPr>
      <w:rFonts w:ascii="Arial" w:eastAsia="Lucida Sans Unicode" w:hAnsi="Arial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30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7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71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9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AD5217"/>
    <w:rPr>
      <w:rFonts w:ascii="Arial" w:eastAsia="Lucida Sans Unicode" w:hAnsi="Arial" w:cs="Times New Roman"/>
      <w:b/>
      <w:kern w:val="2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AD5217"/>
    <w:pPr>
      <w:widowControl w:val="0"/>
      <w:suppressAutoHyphens/>
      <w:ind w:firstLine="720"/>
      <w:jc w:val="center"/>
    </w:pPr>
    <w:rPr>
      <w:rFonts w:eastAsia="Lucida Sans Unicode"/>
      <w:kern w:val="2"/>
      <w:sz w:val="22"/>
    </w:rPr>
  </w:style>
  <w:style w:type="character" w:customStyle="1" w:styleId="a8">
    <w:name w:val="Основной текст с отступом Знак"/>
    <w:basedOn w:val="a0"/>
    <w:link w:val="a7"/>
    <w:semiHidden/>
    <w:rsid w:val="00AD5217"/>
    <w:rPr>
      <w:rFonts w:ascii="Times New Roman" w:eastAsia="Lucida Sans Unicode" w:hAnsi="Times New Roman" w:cs="Times New Roman"/>
      <w:kern w:val="2"/>
      <w:szCs w:val="20"/>
      <w:lang w:eastAsia="ru-RU"/>
    </w:rPr>
  </w:style>
  <w:style w:type="paragraph" w:customStyle="1" w:styleId="ConsPlusNormal">
    <w:name w:val="ConsPlusNormal"/>
    <w:rsid w:val="00656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A7527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942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2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D5217"/>
    <w:pPr>
      <w:keepNext/>
      <w:widowControl w:val="0"/>
      <w:numPr>
        <w:ilvl w:val="1"/>
        <w:numId w:val="2"/>
      </w:numPr>
      <w:suppressAutoHyphens/>
      <w:outlineLvl w:val="1"/>
    </w:pPr>
    <w:rPr>
      <w:rFonts w:ascii="Arial" w:eastAsia="Lucida Sans Unicode" w:hAnsi="Arial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30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7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71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9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AD5217"/>
    <w:rPr>
      <w:rFonts w:ascii="Arial" w:eastAsia="Lucida Sans Unicode" w:hAnsi="Arial" w:cs="Times New Roman"/>
      <w:b/>
      <w:kern w:val="2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AD5217"/>
    <w:pPr>
      <w:widowControl w:val="0"/>
      <w:suppressAutoHyphens/>
      <w:ind w:firstLine="720"/>
      <w:jc w:val="center"/>
    </w:pPr>
    <w:rPr>
      <w:rFonts w:eastAsia="Lucida Sans Unicode"/>
      <w:kern w:val="2"/>
      <w:sz w:val="22"/>
    </w:rPr>
  </w:style>
  <w:style w:type="character" w:customStyle="1" w:styleId="a8">
    <w:name w:val="Основной текст с отступом Знак"/>
    <w:basedOn w:val="a0"/>
    <w:link w:val="a7"/>
    <w:semiHidden/>
    <w:rsid w:val="00AD5217"/>
    <w:rPr>
      <w:rFonts w:ascii="Times New Roman" w:eastAsia="Lucida Sans Unicode" w:hAnsi="Times New Roman" w:cs="Times New Roman"/>
      <w:kern w:val="2"/>
      <w:szCs w:val="20"/>
      <w:lang w:eastAsia="ru-RU"/>
    </w:rPr>
  </w:style>
  <w:style w:type="paragraph" w:customStyle="1" w:styleId="ConsPlusNormal">
    <w:name w:val="ConsPlusNormal"/>
    <w:rsid w:val="00656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A7527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942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AE6D-0813-4C55-89D8-C3215E1F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Башкрова</dc:creator>
  <cp:keywords/>
  <dc:description/>
  <cp:lastModifiedBy>Золотых</cp:lastModifiedBy>
  <cp:revision>6</cp:revision>
  <cp:lastPrinted>2018-05-21T08:54:00Z</cp:lastPrinted>
  <dcterms:created xsi:type="dcterms:W3CDTF">2018-05-16T12:39:00Z</dcterms:created>
  <dcterms:modified xsi:type="dcterms:W3CDTF">2018-05-30T08:35:00Z</dcterms:modified>
</cp:coreProperties>
</file>