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DB4" w:rsidRDefault="005D19B5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600075" cy="733425"/>
                <wp:effectExtent l="19050" t="0" r="9525" b="0"/>
                <wp:docPr id="1" name="Рисунок 1" descr="Pil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il_2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00075" cy="7334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7.25pt;height:57.75pt;mso-wrap-distance-left:0.00pt;mso-wrap-distance-top:0.00pt;mso-wrap-distance-right:0.00pt;mso-wrap-distance-bottom:0.00pt;" stroked="f" strokeweight="0.75pt">
                <v:path textboxrect="0,0,0,0"/>
                <v:imagedata r:id="rId9" o:title=""/>
              </v:shape>
            </w:pict>
          </mc:Fallback>
        </mc:AlternateContent>
      </w:r>
    </w:p>
    <w:p w:rsidR="00E37DB4" w:rsidRDefault="005D19B5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АДМИНИСТРАЦИЯ ПИЛЬНИНСКОГО МУНИЦИПАЛЬНОГО ОКРУГА</w:t>
      </w:r>
    </w:p>
    <w:p w:rsidR="00E37DB4" w:rsidRDefault="005D19B5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НИЖЕГОРОДСКОЙ ОБЛАСТИ</w:t>
      </w:r>
    </w:p>
    <w:p w:rsidR="00E37DB4" w:rsidRDefault="00E37DB4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7DB4" w:rsidRDefault="005D19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ПОСТАНОВЛЕНИЕ</w:t>
      </w:r>
    </w:p>
    <w:p w:rsidR="00E37DB4" w:rsidRDefault="00E37DB4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7DB4" w:rsidRDefault="005D19B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«</w:t>
      </w:r>
      <w:r w:rsidR="005560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5560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июля 2026 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</w:t>
      </w:r>
      <w:r w:rsidR="005560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5560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522</w:t>
      </w:r>
    </w:p>
    <w:p w:rsidR="00E37DB4" w:rsidRDefault="00E37DB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7DB4" w:rsidRDefault="005D19B5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 переименовании и изменении статуса</w:t>
      </w:r>
    </w:p>
    <w:p w:rsidR="00E37DB4" w:rsidRDefault="005D19B5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общеобразовательного учреждения</w:t>
      </w:r>
    </w:p>
    <w:p w:rsidR="00E37DB4" w:rsidRDefault="005D19B5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Можаров-Майданская средняя школа</w:t>
      </w:r>
    </w:p>
    <w:p w:rsidR="00E37DB4" w:rsidRDefault="00E37DB4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7DB4" w:rsidRDefault="005D19B5">
      <w:pPr>
        <w:pStyle w:val="afd"/>
        <w:spacing w:line="276" w:lineRule="auto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В соответствии </w:t>
      </w:r>
      <w:r>
        <w:rPr>
          <w:color w:val="000000" w:themeColor="text1"/>
        </w:rPr>
        <w:t xml:space="preserve">с Гражданским кодексом Российской Федерации, </w:t>
      </w:r>
      <w:r>
        <w:rPr>
          <w:color w:val="000000" w:themeColor="text1"/>
        </w:rPr>
        <w:t>Федеральным закон</w:t>
      </w:r>
      <w:r>
        <w:rPr>
          <w:color w:val="000000" w:themeColor="text1"/>
        </w:rPr>
        <w:t>ом</w:t>
      </w:r>
      <w:r>
        <w:rPr>
          <w:color w:val="000000" w:themeColor="text1"/>
        </w:rPr>
        <w:t xml:space="preserve"> от </w:t>
      </w:r>
      <w:r>
        <w:rPr>
          <w:color w:val="000000" w:themeColor="text1"/>
        </w:rPr>
        <w:t>0</w:t>
      </w:r>
      <w:r>
        <w:rPr>
          <w:color w:val="000000" w:themeColor="text1"/>
        </w:rPr>
        <w:t>6</w:t>
      </w:r>
      <w:r>
        <w:rPr>
          <w:color w:val="000000" w:themeColor="text1"/>
        </w:rPr>
        <w:t>.10.</w:t>
      </w:r>
      <w:r>
        <w:rPr>
          <w:color w:val="000000" w:themeColor="text1"/>
        </w:rPr>
        <w:t>2003 года № 131-ФЗ «Об общих принципах организации местного самоуправления в Российско</w:t>
      </w:r>
      <w:r>
        <w:rPr>
          <w:color w:val="000000" w:themeColor="text1"/>
        </w:rPr>
        <w:t>й Федерации»</w:t>
      </w:r>
      <w:r>
        <w:rPr>
          <w:color w:val="000000" w:themeColor="text1"/>
        </w:rPr>
        <w:t xml:space="preserve">, </w:t>
      </w:r>
      <w:r>
        <w:rPr>
          <w:color w:val="000000" w:themeColor="text1"/>
        </w:rPr>
        <w:t>Устав</w:t>
      </w:r>
      <w:r>
        <w:rPr>
          <w:color w:val="000000" w:themeColor="text1"/>
        </w:rPr>
        <w:t>ом</w:t>
      </w:r>
      <w:r>
        <w:rPr>
          <w:color w:val="000000" w:themeColor="text1"/>
        </w:rPr>
        <w:t xml:space="preserve"> Пильнинского муниципального округа Нижегородской области</w:t>
      </w:r>
      <w:r>
        <w:rPr>
          <w:color w:val="000000" w:themeColor="text1"/>
        </w:rPr>
        <w:t>, постановлением администрации Пильнинского муниципального округа Нижегородской области от 10.08.2023 г. № 864 «Об утверждении Порядка создания, реорганизации, изменения типа и л</w:t>
      </w:r>
      <w:r>
        <w:rPr>
          <w:color w:val="000000" w:themeColor="text1"/>
        </w:rPr>
        <w:t xml:space="preserve">иквидации муниципальных учреждений Пильнинского муниципального округа Нижегородской области, утверждения Уставов муниципальных учреждений Пильнинского муниципального округа Нижегородской области и внесения в них изменений и дополнений, а также закрепления </w:t>
      </w:r>
      <w:r>
        <w:rPr>
          <w:color w:val="000000" w:themeColor="text1"/>
        </w:rPr>
        <w:t>функций и полномочий учредителя и собственника имущества муниципального учреждения Пильнинского муниципального округа Нижегородской области», администрация округа постановляет:</w:t>
      </w:r>
    </w:p>
    <w:p w:rsidR="00E37DB4" w:rsidRDefault="005D19B5">
      <w:pPr>
        <w:numPr>
          <w:ilvl w:val="0"/>
          <w:numId w:val="19"/>
        </w:numPr>
        <w:shd w:val="clear" w:color="auto" w:fill="FFFFFF"/>
        <w:spacing w:line="276" w:lineRule="auto"/>
        <w:ind w:left="0" w:firstLine="567"/>
        <w:jc w:val="both"/>
        <w:rPr>
          <w:rFonts w:ascii="Times New Roman" w:hAnsi="Times New Roman" w:cs="Times New Roman"/>
          <w:spacing w:val="1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Переименовать муниципальное общеобразовательное учреждение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Можаров-Майданская 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редняя</w:t>
      </w:r>
      <w:r>
        <w:rPr>
          <w:rFonts w:ascii="Times New Roman" w:hAnsi="Times New Roman" w:cs="Times New Roman"/>
          <w:sz w:val="24"/>
          <w:szCs w:val="24"/>
        </w:rPr>
        <w:t xml:space="preserve"> школа (ИНН 5226012430, ОГРН 1025201101859, КПП 522601001, ОКТМО 22545000346, юридический адрес: 607460, Нижегородская обл., Пильнинский муниципальный округ, с. Можаров Майдан, ул. Ленина, д. 73) 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Можаров-Майданская основная</w:t>
      </w:r>
      <w:r>
        <w:rPr>
          <w:rFonts w:ascii="Times New Roman" w:hAnsi="Times New Roman" w:cs="Times New Roman"/>
          <w:sz w:val="24"/>
          <w:szCs w:val="24"/>
        </w:rPr>
        <w:t xml:space="preserve"> школа.</w:t>
      </w:r>
    </w:p>
    <w:p w:rsidR="00E37DB4" w:rsidRDefault="005D19B5">
      <w:pPr>
        <w:numPr>
          <w:ilvl w:val="0"/>
          <w:numId w:val="19"/>
        </w:numPr>
        <w:shd w:val="clear" w:color="auto" w:fill="FFFFFF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Утвердить Устав мун</w:t>
      </w:r>
      <w:r>
        <w:rPr>
          <w:rFonts w:ascii="Times New Roman" w:hAnsi="Times New Roman" w:cs="Times New Roman"/>
          <w:sz w:val="24"/>
          <w:szCs w:val="24"/>
        </w:rPr>
        <w:t xml:space="preserve">иципального бюджетного общеобразовательного учреждения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Можаров-Майданская основная</w:t>
      </w:r>
      <w:r>
        <w:rPr>
          <w:rFonts w:ascii="Times New Roman" w:hAnsi="Times New Roman" w:cs="Times New Roman"/>
          <w:sz w:val="24"/>
          <w:szCs w:val="24"/>
        </w:rPr>
        <w:t xml:space="preserve"> школа в новой прилагаемой редакции.</w:t>
      </w:r>
    </w:p>
    <w:p w:rsidR="00E37DB4" w:rsidRDefault="005D19B5">
      <w:pPr>
        <w:numPr>
          <w:ilvl w:val="0"/>
          <w:numId w:val="19"/>
        </w:numPr>
        <w:shd w:val="clear" w:color="auto" w:fill="FFFFFF"/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Признать утратившим силу Уст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 муниципального общеобразовательного учреждения Можаров-Майданская средняя школа, утвержденный постановлением администрации Пильнинского муниципального округа Нижегородской области от 26.01.2023 г. № 139 «Об утверждении устава муниципального общеобразова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тельного учреждения Можаров-Майданская средняя школа».</w:t>
      </w:r>
    </w:p>
    <w:p w:rsidR="00E37DB4" w:rsidRDefault="005D19B5">
      <w:pPr>
        <w:numPr>
          <w:ilvl w:val="0"/>
          <w:numId w:val="19"/>
        </w:numPr>
        <w:shd w:val="clear" w:color="auto" w:fill="FFFFFF"/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Уполномочить Директора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Можаров-Майданская основная школа</w:t>
      </w:r>
      <w:r>
        <w:rPr>
          <w:rFonts w:ascii="Times New Roman" w:hAnsi="Times New Roman" w:cs="Times New Roman"/>
          <w:sz w:val="24"/>
          <w:szCs w:val="24"/>
        </w:rPr>
        <w:t xml:space="preserve"> – Зиновьеву Наталью Алексеевну выступать заявителем о государственной регистрации Уста</w:t>
      </w:r>
      <w:r>
        <w:rPr>
          <w:rFonts w:ascii="Times New Roman" w:hAnsi="Times New Roman" w:cs="Times New Roman"/>
          <w:sz w:val="24"/>
          <w:szCs w:val="24"/>
        </w:rPr>
        <w:t xml:space="preserve">ва муниципального бюджетного общеобразовательного учреждения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Можаров-Майданская основная школа и (или) о внесении изменений в сведения о юридическом лице, содержащиеся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Едином государственном реестре юридических лиц.</w:t>
      </w:r>
    </w:p>
    <w:p w:rsidR="00E37DB4" w:rsidRDefault="005D19B5">
      <w:pPr>
        <w:numPr>
          <w:ilvl w:val="0"/>
          <w:numId w:val="19"/>
        </w:numPr>
        <w:shd w:val="clear" w:color="auto" w:fill="FFFFFF"/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lastRenderedPageBreak/>
        <w:t>Общему отделу управления по организаци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онно-правовым и кадровым вопросам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администрации Пильнинского муниципального округа Нижегородской области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обеспечить размещение настоящего постановления на официальном сайте органов местного самоуправления Пильнинского муниципального округа.</w:t>
      </w:r>
    </w:p>
    <w:p w:rsidR="00E37DB4" w:rsidRDefault="005D19B5">
      <w:pPr>
        <w:numPr>
          <w:ilvl w:val="0"/>
          <w:numId w:val="19"/>
        </w:numPr>
        <w:shd w:val="clear" w:color="auto" w:fill="FFFFFF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Контроль за исп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олнением настоящего постановления возложить на начальника управления образования, молодёжной политики и спорта администрации Пильнинского муниципального округа Нижегородской области А.А. Клинцеву.</w:t>
      </w:r>
    </w:p>
    <w:p w:rsidR="00E37DB4" w:rsidRDefault="00E37DB4">
      <w:pPr>
        <w:pStyle w:val="aff"/>
        <w:spacing w:line="276" w:lineRule="auto"/>
        <w:ind w:left="0" w:firstLine="0"/>
        <w:rPr>
          <w:color w:val="000000" w:themeColor="text1"/>
          <w:sz w:val="24"/>
          <w:szCs w:val="24"/>
          <w:highlight w:val="white"/>
        </w:rPr>
      </w:pPr>
    </w:p>
    <w:p w:rsidR="00E37DB4" w:rsidRDefault="00E37DB4">
      <w:pPr>
        <w:pStyle w:val="aff"/>
        <w:spacing w:line="276" w:lineRule="auto"/>
        <w:ind w:left="0" w:firstLine="0"/>
        <w:rPr>
          <w:color w:val="000000" w:themeColor="text1"/>
          <w:sz w:val="24"/>
          <w:szCs w:val="24"/>
        </w:rPr>
      </w:pPr>
    </w:p>
    <w:p w:rsidR="00E37DB4" w:rsidRDefault="005D19B5">
      <w:pPr>
        <w:pStyle w:val="aff"/>
        <w:spacing w:line="276" w:lineRule="auto"/>
        <w:ind w:lef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Глава местного самоуправления</w:t>
      </w:r>
      <w:r>
        <w:rPr>
          <w:color w:val="000000" w:themeColor="text1"/>
          <w:sz w:val="24"/>
          <w:szCs w:val="24"/>
        </w:rPr>
        <w:t xml:space="preserve"> округа                                          </w:t>
      </w:r>
      <w:r w:rsidR="00556042">
        <w:rPr>
          <w:color w:val="000000" w:themeColor="text1"/>
          <w:sz w:val="24"/>
          <w:szCs w:val="24"/>
        </w:rPr>
        <w:t xml:space="preserve">                           </w:t>
      </w:r>
      <w:r>
        <w:rPr>
          <w:color w:val="000000" w:themeColor="text1"/>
          <w:sz w:val="24"/>
          <w:szCs w:val="24"/>
        </w:rPr>
        <w:t xml:space="preserve">  Д.Н. Цапин</w:t>
      </w:r>
    </w:p>
    <w:p w:rsidR="00E37DB4" w:rsidRDefault="00E37DB4">
      <w:pPr>
        <w:pStyle w:val="af8"/>
        <w:spacing w:line="276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7DB4" w:rsidRDefault="00E37DB4">
      <w:pPr>
        <w:pStyle w:val="af8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37DB4" w:rsidRDefault="00E37DB4">
      <w:pPr>
        <w:pStyle w:val="af8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37DB4" w:rsidRDefault="00E37DB4">
      <w:pPr>
        <w:pStyle w:val="af8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37DB4" w:rsidRDefault="00E37DB4">
      <w:pPr>
        <w:pStyle w:val="af8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37DB4" w:rsidRDefault="005D19B5">
      <w:pPr>
        <w:pageBreakBefore/>
        <w:spacing w:line="100" w:lineRule="atLeast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Утверждено</w:t>
      </w:r>
    </w:p>
    <w:p w:rsidR="00E37DB4" w:rsidRDefault="005D19B5">
      <w:pPr>
        <w:spacing w:line="100" w:lineRule="atLeast"/>
        <w:ind w:firstLine="567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постановлением администрации</w:t>
      </w:r>
    </w:p>
    <w:p w:rsidR="00E37DB4" w:rsidRDefault="005D19B5">
      <w:pPr>
        <w:spacing w:line="100" w:lineRule="atLeast"/>
        <w:ind w:firstLine="567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Пильнинского муниципального округа</w:t>
      </w:r>
    </w:p>
    <w:p w:rsidR="00E37DB4" w:rsidRDefault="005D19B5">
      <w:pPr>
        <w:spacing w:line="100" w:lineRule="atLeast"/>
        <w:ind w:firstLine="567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Нижегородской области</w:t>
      </w:r>
    </w:p>
    <w:p w:rsidR="00E37DB4" w:rsidRDefault="005D19B5">
      <w:pPr>
        <w:spacing w:line="100" w:lineRule="atLeast"/>
        <w:ind w:firstLine="567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от «</w:t>
      </w:r>
      <w:r w:rsidR="00556042">
        <w:rPr>
          <w:rFonts w:ascii="Times New Roman" w:hAnsi="Times New Roman" w:cs="Times New Roman"/>
          <w:szCs w:val="24"/>
        </w:rPr>
        <w:t>10</w:t>
      </w:r>
      <w:r>
        <w:rPr>
          <w:rFonts w:ascii="Times New Roman" w:hAnsi="Times New Roman" w:cs="Times New Roman"/>
          <w:szCs w:val="24"/>
        </w:rPr>
        <w:t xml:space="preserve">» </w:t>
      </w:r>
      <w:r w:rsidR="00556042">
        <w:rPr>
          <w:rFonts w:ascii="Times New Roman" w:hAnsi="Times New Roman" w:cs="Times New Roman"/>
          <w:szCs w:val="24"/>
        </w:rPr>
        <w:t>июля</w:t>
      </w:r>
      <w:r>
        <w:rPr>
          <w:rFonts w:ascii="Times New Roman" w:hAnsi="Times New Roman" w:cs="Times New Roman"/>
          <w:szCs w:val="24"/>
        </w:rPr>
        <w:t xml:space="preserve"> 2026 года № </w:t>
      </w:r>
      <w:r w:rsidR="00556042">
        <w:rPr>
          <w:rFonts w:ascii="Times New Roman" w:hAnsi="Times New Roman" w:cs="Times New Roman"/>
          <w:szCs w:val="24"/>
        </w:rPr>
        <w:t>522</w:t>
      </w:r>
      <w:bookmarkStart w:id="0" w:name="_GoBack"/>
      <w:bookmarkEnd w:id="0"/>
    </w:p>
    <w:p w:rsidR="00E37DB4" w:rsidRDefault="00E37DB4">
      <w:pPr>
        <w:spacing w:line="100" w:lineRule="atLeast"/>
        <w:ind w:firstLine="567"/>
        <w:jc w:val="right"/>
        <w:rPr>
          <w:rFonts w:ascii="Times New Roman" w:hAnsi="Times New Roman" w:cs="Times New Roman"/>
          <w:szCs w:val="24"/>
        </w:rPr>
      </w:pPr>
    </w:p>
    <w:p w:rsidR="00E37DB4" w:rsidRDefault="00E37D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7DB4" w:rsidRDefault="00E37D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7DB4" w:rsidRDefault="00E37DB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37DB4" w:rsidRDefault="00E37D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7DB4" w:rsidRDefault="00E37D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7DB4" w:rsidRDefault="00E37D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7DB4" w:rsidRDefault="00E37D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7DB4" w:rsidRDefault="00E37D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7DB4" w:rsidRDefault="005D19B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УСТАВ</w:t>
      </w:r>
    </w:p>
    <w:p w:rsidR="00E37DB4" w:rsidRDefault="005D19B5">
      <w:pPr>
        <w:pStyle w:val="a3"/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Муниципального бюджетного общеобразовательного учреждения</w:t>
      </w:r>
    </w:p>
    <w:p w:rsidR="00E37DB4" w:rsidRDefault="005D19B5">
      <w:pPr>
        <w:pStyle w:val="a3"/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Можаров-Майданская основная школа</w:t>
      </w:r>
    </w:p>
    <w:p w:rsidR="00E37DB4" w:rsidRDefault="00E37DB4">
      <w:pPr>
        <w:spacing w:line="100" w:lineRule="atLeast"/>
        <w:ind w:firstLine="567"/>
        <w:jc w:val="center"/>
        <w:rPr>
          <w:rFonts w:ascii="Times New Roman" w:hAnsi="Times New Roman" w:cs="Times New Roman"/>
          <w:b/>
          <w:szCs w:val="24"/>
        </w:rPr>
      </w:pPr>
    </w:p>
    <w:p w:rsidR="00E37DB4" w:rsidRDefault="00E37DB4">
      <w:pPr>
        <w:spacing w:line="100" w:lineRule="atLeast"/>
        <w:ind w:firstLine="567"/>
        <w:jc w:val="center"/>
        <w:rPr>
          <w:rFonts w:ascii="Times New Roman" w:hAnsi="Times New Roman" w:cs="Times New Roman"/>
          <w:b/>
          <w:szCs w:val="24"/>
        </w:rPr>
      </w:pPr>
    </w:p>
    <w:p w:rsidR="00E37DB4" w:rsidRDefault="00E37DB4">
      <w:pPr>
        <w:spacing w:line="100" w:lineRule="atLeast"/>
        <w:ind w:firstLine="567"/>
        <w:jc w:val="center"/>
        <w:rPr>
          <w:rFonts w:ascii="Times New Roman" w:hAnsi="Times New Roman" w:cs="Times New Roman"/>
          <w:b/>
          <w:szCs w:val="24"/>
        </w:rPr>
      </w:pPr>
    </w:p>
    <w:p w:rsidR="00E37DB4" w:rsidRDefault="00E37DB4">
      <w:pPr>
        <w:spacing w:line="100" w:lineRule="atLeast"/>
        <w:rPr>
          <w:rFonts w:ascii="Times New Roman" w:hAnsi="Times New Roman" w:cs="Times New Roman"/>
          <w:b/>
          <w:szCs w:val="24"/>
        </w:rPr>
      </w:pPr>
    </w:p>
    <w:p w:rsidR="00E37DB4" w:rsidRDefault="00E37DB4">
      <w:pPr>
        <w:spacing w:line="100" w:lineRule="atLeast"/>
        <w:rPr>
          <w:rFonts w:ascii="Times New Roman" w:hAnsi="Times New Roman" w:cs="Times New Roman"/>
          <w:b/>
          <w:szCs w:val="24"/>
        </w:rPr>
      </w:pPr>
    </w:p>
    <w:p w:rsidR="00E37DB4" w:rsidRDefault="00E37DB4">
      <w:pPr>
        <w:spacing w:line="100" w:lineRule="atLeast"/>
        <w:ind w:firstLine="567"/>
        <w:jc w:val="center"/>
        <w:rPr>
          <w:rFonts w:ascii="Times New Roman" w:hAnsi="Times New Roman" w:cs="Times New Roman"/>
          <w:b/>
          <w:szCs w:val="24"/>
        </w:rPr>
      </w:pPr>
    </w:p>
    <w:p w:rsidR="00E37DB4" w:rsidRDefault="00E37DB4">
      <w:pPr>
        <w:spacing w:line="100" w:lineRule="atLeast"/>
        <w:ind w:firstLine="567"/>
        <w:jc w:val="center"/>
        <w:rPr>
          <w:rFonts w:ascii="Times New Roman" w:hAnsi="Times New Roman" w:cs="Times New Roman"/>
          <w:b/>
          <w:szCs w:val="24"/>
        </w:rPr>
      </w:pPr>
    </w:p>
    <w:p w:rsidR="00E37DB4" w:rsidRDefault="00E37DB4">
      <w:pPr>
        <w:spacing w:line="100" w:lineRule="atLeast"/>
        <w:ind w:firstLine="567"/>
        <w:jc w:val="right"/>
        <w:rPr>
          <w:rFonts w:ascii="Times New Roman" w:hAnsi="Times New Roman" w:cs="Times New Roman"/>
          <w:szCs w:val="24"/>
        </w:rPr>
      </w:pPr>
    </w:p>
    <w:p w:rsidR="00E37DB4" w:rsidRDefault="005D19B5">
      <w:pPr>
        <w:spacing w:line="100" w:lineRule="atLeast"/>
        <w:ind w:firstLine="567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Согласовано</w:t>
      </w:r>
    </w:p>
    <w:p w:rsidR="00E37DB4" w:rsidRDefault="005D19B5">
      <w:pPr>
        <w:spacing w:line="100" w:lineRule="atLeast"/>
        <w:ind w:firstLine="567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 комитетом по управлению муниципальным имуществом</w:t>
      </w:r>
    </w:p>
    <w:p w:rsidR="00E37DB4" w:rsidRDefault="005D19B5">
      <w:pPr>
        <w:spacing w:line="100" w:lineRule="atLeast"/>
        <w:ind w:firstLine="567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 земельными ресурсами администрации</w:t>
      </w:r>
    </w:p>
    <w:p w:rsidR="00E37DB4" w:rsidRDefault="005D19B5">
      <w:pPr>
        <w:spacing w:line="100" w:lineRule="atLeast"/>
        <w:ind w:firstLine="567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Пильнинского муниципального округа Нижегородской област</w:t>
      </w:r>
      <w:r>
        <w:rPr>
          <w:rFonts w:ascii="Times New Roman" w:hAnsi="Times New Roman" w:cs="Times New Roman"/>
          <w:szCs w:val="24"/>
        </w:rPr>
        <w:t>и</w:t>
      </w:r>
    </w:p>
    <w:p w:rsidR="00E37DB4" w:rsidRDefault="00E37DB4">
      <w:pPr>
        <w:spacing w:line="100" w:lineRule="atLeast"/>
        <w:ind w:firstLine="567"/>
        <w:jc w:val="right"/>
        <w:rPr>
          <w:rFonts w:ascii="Times New Roman" w:hAnsi="Times New Roman" w:cs="Times New Roman"/>
          <w:szCs w:val="24"/>
        </w:rPr>
      </w:pPr>
    </w:p>
    <w:p w:rsidR="00E37DB4" w:rsidRDefault="00E37DB4">
      <w:pPr>
        <w:spacing w:line="100" w:lineRule="atLeast"/>
        <w:ind w:firstLine="567"/>
        <w:jc w:val="right"/>
        <w:rPr>
          <w:rFonts w:ascii="Times New Roman" w:hAnsi="Times New Roman" w:cs="Times New Roman"/>
          <w:szCs w:val="24"/>
        </w:rPr>
      </w:pPr>
    </w:p>
    <w:p w:rsidR="00E37DB4" w:rsidRDefault="005D19B5">
      <w:pPr>
        <w:spacing w:line="100" w:lineRule="atLeast"/>
        <w:ind w:firstLine="567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Руководитель _________________________Е.А.Гагин</w:t>
      </w:r>
    </w:p>
    <w:p w:rsidR="00E37DB4" w:rsidRDefault="00E37DB4">
      <w:pPr>
        <w:spacing w:line="100" w:lineRule="atLeast"/>
        <w:ind w:firstLine="567"/>
        <w:jc w:val="center"/>
        <w:rPr>
          <w:rFonts w:ascii="Times New Roman" w:hAnsi="Times New Roman" w:cs="Times New Roman"/>
          <w:b/>
          <w:szCs w:val="24"/>
        </w:rPr>
      </w:pPr>
    </w:p>
    <w:p w:rsidR="00E37DB4" w:rsidRDefault="00E37DB4">
      <w:pPr>
        <w:spacing w:line="100" w:lineRule="atLeast"/>
        <w:rPr>
          <w:rFonts w:ascii="Times New Roman" w:hAnsi="Times New Roman" w:cs="Times New Roman"/>
          <w:b/>
          <w:bCs/>
        </w:rPr>
      </w:pPr>
    </w:p>
    <w:p w:rsidR="00E37DB4" w:rsidRDefault="00E37DB4">
      <w:pPr>
        <w:spacing w:line="100" w:lineRule="atLeast"/>
        <w:rPr>
          <w:rFonts w:ascii="Times New Roman" w:hAnsi="Times New Roman" w:cs="Times New Roman"/>
          <w:b/>
          <w:szCs w:val="24"/>
        </w:rPr>
      </w:pPr>
    </w:p>
    <w:p w:rsidR="00E37DB4" w:rsidRDefault="00E37DB4">
      <w:pPr>
        <w:spacing w:line="100" w:lineRule="atLeast"/>
        <w:ind w:firstLine="567"/>
        <w:jc w:val="center"/>
        <w:rPr>
          <w:rFonts w:ascii="Times New Roman" w:hAnsi="Times New Roman" w:cs="Times New Roman"/>
        </w:rPr>
      </w:pPr>
    </w:p>
    <w:p w:rsidR="00E37DB4" w:rsidRDefault="005D19B5">
      <w:pPr>
        <w:spacing w:line="100" w:lineRule="atLeast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Нижегородская область</w:t>
      </w:r>
    </w:p>
    <w:p w:rsidR="00E37DB4" w:rsidRDefault="005D19B5">
      <w:pPr>
        <w:spacing w:line="100" w:lineRule="atLeast"/>
        <w:ind w:firstLine="567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с. Можаров Майдан</w:t>
      </w:r>
    </w:p>
    <w:p w:rsidR="00E37DB4" w:rsidRDefault="005D19B5">
      <w:pPr>
        <w:spacing w:line="100" w:lineRule="atLeast"/>
        <w:ind w:firstLine="567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2026 год</w:t>
      </w:r>
    </w:p>
    <w:p w:rsidR="00E37DB4" w:rsidRDefault="005D19B5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I. ОБЩИЕ ПОЛОЖЕНИЯ</w:t>
      </w:r>
    </w:p>
    <w:p w:rsidR="00E37DB4" w:rsidRDefault="00E37D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Настоящий Устав регулирует деятельность муниципального бюджетного общеобразовательного учреждения Мож</w:t>
      </w:r>
      <w:r>
        <w:rPr>
          <w:rFonts w:ascii="Times New Roman" w:hAnsi="Times New Roman"/>
          <w:sz w:val="24"/>
          <w:szCs w:val="24"/>
        </w:rPr>
        <w:t>аров-Майданская основная школа (далее - Учреждение), которое является бюджетной некоммерческой организацией, созданной для оказания услуг в целях обеспечения реализации, предусмотренных законодательством Российской Федерации полномочий в сфере образования.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Полное наименование Учреждения на русском языке: Муниципальное бюджетное общеобразовательное учреждение Можаров-Майданская основная школа.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1.2.1. Сокращенное наименование Учреждения на русском языке: МБОУ Можаров-Майданская ОШ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1.2.2. Юридический адре</w:t>
      </w:r>
      <w:r>
        <w:rPr>
          <w:rFonts w:ascii="Times New Roman" w:hAnsi="Times New Roman"/>
          <w:sz w:val="24"/>
          <w:szCs w:val="24"/>
        </w:rPr>
        <w:t>с Учреждения: 607460, Нижегородская обл., Пильнинский муниципальный округ, с. Можаров Майдан, ул. Ленина, д. 73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1.2.3. Фактический адрес Учреждения: 607460, Нижегородская обл., Пильнинский муниципальный округ, с. Можаров Майдан, ул. Ленина, д. 73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1.2.4. Ор</w:t>
      </w:r>
      <w:r>
        <w:rPr>
          <w:rFonts w:ascii="Times New Roman" w:hAnsi="Times New Roman"/>
          <w:sz w:val="24"/>
          <w:szCs w:val="24"/>
        </w:rPr>
        <w:t>ганизационно-правовая форма: муниципальное бюджетное учреждение.</w:t>
      </w:r>
    </w:p>
    <w:p w:rsidR="00E37DB4" w:rsidRDefault="005D19B5">
      <w:pPr>
        <w:pStyle w:val="13"/>
        <w:spacing w:before="0" w:line="240" w:lineRule="auto"/>
        <w:ind w:firstLine="567"/>
        <w:jc w:val="both"/>
      </w:pPr>
      <w:r>
        <w:rPr>
          <w:rFonts w:ascii="Times New Roman" w:hAnsi="Times New Roman"/>
          <w:sz w:val="24"/>
          <w:szCs w:val="24"/>
        </w:rPr>
        <w:t>1.2.5. Тип учреждения: бюджетное учреждение.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1.2.6. Тип образовательной организации: общеобразовательная организация.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1.3. Учредителем Учреждения является Пильнинский муниципальный округ Ниже</w:t>
      </w:r>
      <w:r>
        <w:rPr>
          <w:rFonts w:ascii="Times New Roman" w:eastAsia="Times New Roman" w:hAnsi="Times New Roman"/>
          <w:sz w:val="24"/>
          <w:szCs w:val="24"/>
        </w:rPr>
        <w:t>городской области (далее – Пильнинский округ).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Функции и полномочия учредителя от имени Пильнинского муниципального округа осуществляет администрация Пильнинского муниципального округа Нижегородской области (далее-Учредитель).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Учреждение в своей деяте</w:t>
      </w:r>
      <w:r>
        <w:rPr>
          <w:rFonts w:ascii="Times New Roman" w:hAnsi="Times New Roman"/>
          <w:sz w:val="24"/>
          <w:szCs w:val="24"/>
        </w:rPr>
        <w:t xml:space="preserve">льности руководствуется </w:t>
      </w:r>
      <w:hyperlink r:id="rId10" w:history="1">
        <w:r w:rsidRPr="00556042">
          <w:rPr>
            <w:rStyle w:val="15"/>
            <w:rFonts w:ascii="Times New Roman" w:hAnsi="Times New Roman"/>
            <w:sz w:val="24"/>
            <w:szCs w:val="24"/>
            <w:u w:val="none"/>
            <w:lang w:val="ru-RU"/>
          </w:rPr>
          <w:t>Конституцией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Федерации, законодательством Российской Федерации, субъекта Российской Федерации, муниципальными правовыми актами Пильнинского муниципального округа Нижегородской области и настоящим Уставом.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Учреждение по решению Учредителя вправе создава</w:t>
      </w:r>
      <w:r>
        <w:rPr>
          <w:rFonts w:ascii="Times New Roman" w:hAnsi="Times New Roman"/>
          <w:sz w:val="24"/>
          <w:szCs w:val="24"/>
        </w:rPr>
        <w:t>ть обособленные подразделения (филиалы и представительства) на территории Российской Федерации в соответствии с законодательством Российской Федерации.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Учредитель в отношении Учреждения осуществляет бюджетные полномочия главного распорядителя бюджетны</w:t>
      </w:r>
      <w:r>
        <w:rPr>
          <w:rFonts w:ascii="Times New Roman" w:hAnsi="Times New Roman"/>
          <w:sz w:val="24"/>
          <w:szCs w:val="24"/>
        </w:rPr>
        <w:t>х средств.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Учреждение является юридическим лицом, имеет самостоятельный баланс, обособленное имущество, лицевые счета, открытые в территориальных органах Федерального казначейства Пильнинского муниципального округа в установленном законодательством Ро</w:t>
      </w:r>
      <w:r>
        <w:rPr>
          <w:rFonts w:ascii="Times New Roman" w:hAnsi="Times New Roman"/>
          <w:sz w:val="24"/>
          <w:szCs w:val="24"/>
        </w:rPr>
        <w:t>ссийской Федерации порядке для учета бюджетных средств и средств от приносящей доход деятельности, бланки, штампы, круглую печать со своим наименованием и наименованием учредителя на русском языке.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 Учреждение приобретает права юридического лица с моме</w:t>
      </w:r>
      <w:r>
        <w:rPr>
          <w:rFonts w:ascii="Times New Roman" w:hAnsi="Times New Roman"/>
          <w:sz w:val="24"/>
          <w:szCs w:val="24"/>
        </w:rPr>
        <w:t>нта его государственной регистрации.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 Учреждение для достижения целей своей деятельности вправе от своего имени приобретать и осуществлять имущественные и неимущественные права, нести обязанности, быть истцом и ответчиком в суде, арбитражном, третейско</w:t>
      </w:r>
      <w:r>
        <w:rPr>
          <w:rFonts w:ascii="Times New Roman" w:hAnsi="Times New Roman"/>
          <w:sz w:val="24"/>
          <w:szCs w:val="24"/>
        </w:rPr>
        <w:t>м суде, судах общей юрисдикции в соответствии с действующим законодательством Российской Федерации.</w:t>
      </w:r>
    </w:p>
    <w:p w:rsidR="00E37DB4" w:rsidRDefault="00E37DB4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37DB4" w:rsidRDefault="005D19B5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ЦЕЛЬ, ПРЕДМЕТ И ВИДЫ ДЕЯТЕЛЬНОСТИ</w:t>
      </w:r>
    </w:p>
    <w:p w:rsidR="00E37DB4" w:rsidRDefault="00E37DB4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37DB4" w:rsidRDefault="005D19B5">
      <w:pPr>
        <w:pStyle w:val="13"/>
        <w:tabs>
          <w:tab w:val="left" w:pos="0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</w:rPr>
        <w:t>2.1. Основной целью деятельности Учреждения является образовательная деятельность по образовательным программам нача</w:t>
      </w:r>
      <w:r>
        <w:rPr>
          <w:rFonts w:ascii="Times New Roman" w:hAnsi="Times New Roman"/>
          <w:sz w:val="24"/>
          <w:szCs w:val="24"/>
        </w:rPr>
        <w:t>льного общего, основ</w:t>
      </w:r>
      <w:r>
        <w:rPr>
          <w:rFonts w:ascii="Times New Roman" w:hAnsi="Times New Roman"/>
          <w:sz w:val="24"/>
          <w:szCs w:val="24"/>
          <w:highlight w:val="white"/>
        </w:rPr>
        <w:t>ного общего  образования.</w:t>
      </w:r>
    </w:p>
    <w:p w:rsidR="00E37DB4" w:rsidRDefault="005D19B5">
      <w:pPr>
        <w:pStyle w:val="13"/>
        <w:tabs>
          <w:tab w:val="left" w:pos="0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2.2. Предметом деятельности Учреждения является обучение и воспитание в интересах человека, семьи, общества и государства, создание благоприятных условий для </w:t>
      </w:r>
      <w:r>
        <w:rPr>
          <w:rFonts w:ascii="Times New Roman" w:hAnsi="Times New Roman"/>
          <w:sz w:val="24"/>
          <w:szCs w:val="24"/>
        </w:rPr>
        <w:t>разностороннего развития личности, направленное на д</w:t>
      </w:r>
      <w:r>
        <w:rPr>
          <w:rFonts w:ascii="Times New Roman" w:hAnsi="Times New Roman"/>
          <w:sz w:val="24"/>
          <w:szCs w:val="24"/>
        </w:rPr>
        <w:t xml:space="preserve">остижение целей деятельности </w:t>
      </w:r>
      <w:r>
        <w:rPr>
          <w:rFonts w:ascii="Times New Roman" w:hAnsi="Times New Roman"/>
          <w:sz w:val="24"/>
          <w:szCs w:val="24"/>
        </w:rPr>
        <w:lastRenderedPageBreak/>
        <w:t>Учреждения.</w:t>
      </w:r>
    </w:p>
    <w:p w:rsidR="00E37DB4" w:rsidRDefault="00E37DB4">
      <w:pPr>
        <w:pStyle w:val="13"/>
        <w:tabs>
          <w:tab w:val="left" w:pos="0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37DB4" w:rsidRDefault="005D19B5">
      <w:pPr>
        <w:pStyle w:val="13"/>
        <w:tabs>
          <w:tab w:val="left" w:pos="0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достижения указанной цели Учреждение осуществляет основные виды деятельности:</w:t>
      </w:r>
    </w:p>
    <w:p w:rsidR="00E37DB4" w:rsidRDefault="005D19B5">
      <w:pPr>
        <w:pStyle w:val="13"/>
        <w:tabs>
          <w:tab w:val="left" w:pos="0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реализация образовательных программ дошкольного образования;</w:t>
      </w:r>
    </w:p>
    <w:p w:rsidR="00E37DB4" w:rsidRDefault="005D19B5">
      <w:pPr>
        <w:pStyle w:val="13"/>
        <w:tabs>
          <w:tab w:val="left" w:pos="0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реализация образовательных программ начального общего образования; 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реализация образовательных программ основного общего образования; 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2.2.4. реализация адаптированных образовательных программ.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Для достижения указанных целей Учреждение м</w:t>
      </w:r>
      <w:r>
        <w:rPr>
          <w:rFonts w:ascii="Times New Roman" w:hAnsi="Times New Roman"/>
          <w:sz w:val="24"/>
          <w:szCs w:val="24"/>
        </w:rPr>
        <w:t>ожет осуществлять иные, соответствующие им виды деятельности: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2.3.1. реализация дополнительных общеразвивающих программ;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2.3.2. реализация дополнительных общеобразовательных программ; 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2.3.3. организация работы по повышению квалификации педагогических и др</w:t>
      </w:r>
      <w:r>
        <w:rPr>
          <w:rFonts w:ascii="Times New Roman" w:hAnsi="Times New Roman"/>
          <w:sz w:val="24"/>
          <w:szCs w:val="24"/>
        </w:rPr>
        <w:t>угих работников Учреждения;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2.3.4. организация охраны здоровья обучающихся;</w:t>
      </w:r>
    </w:p>
    <w:p w:rsidR="00E37DB4" w:rsidRDefault="005D19B5">
      <w:pPr>
        <w:pStyle w:val="13"/>
        <w:tabs>
          <w:tab w:val="left" w:pos="1088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2.3.5. предоставление организованного отдыха обучающимся в каникулярное время:</w:t>
      </w:r>
    </w:p>
    <w:p w:rsidR="00E37DB4" w:rsidRDefault="005D19B5">
      <w:pPr>
        <w:pStyle w:val="13"/>
        <w:tabs>
          <w:tab w:val="left" w:pos="1088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2.3.6. отдых детей в лагерях с дневным пребыванием детей на базе Учреждения и (или) иной базе; 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2.3.7</w:t>
      </w:r>
      <w:r>
        <w:rPr>
          <w:rFonts w:ascii="Times New Roman" w:hAnsi="Times New Roman"/>
          <w:sz w:val="24"/>
          <w:szCs w:val="24"/>
        </w:rPr>
        <w:t>. организация различных форм занятости, содержательного досуга, отдыха и оздоровления детей;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2.3.8. организация и осуществление мероприятий по работе с обучающимися: 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2.3.9. организация и проведение школьных соревнований, </w:t>
      </w:r>
      <w:r>
        <w:rPr>
          <w:rFonts w:ascii="Times New Roman" w:hAnsi="Times New Roman"/>
          <w:color w:val="000000"/>
          <w:sz w:val="24"/>
          <w:szCs w:val="24"/>
        </w:rPr>
        <w:t xml:space="preserve">соревнований округа, </w:t>
      </w:r>
      <w:r>
        <w:rPr>
          <w:rFonts w:ascii="Times New Roman" w:hAnsi="Times New Roman"/>
          <w:sz w:val="24"/>
          <w:szCs w:val="24"/>
        </w:rPr>
        <w:t>экскурсий, ко</w:t>
      </w:r>
      <w:r>
        <w:rPr>
          <w:rFonts w:ascii="Times New Roman" w:hAnsi="Times New Roman"/>
          <w:sz w:val="24"/>
          <w:szCs w:val="24"/>
        </w:rPr>
        <w:t>нкурсов, выставок, акций и других мероприятий, и организация участия обучающихся в областных, всероссийских, международных мероприятиях по направлениям дополнительного образования;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2.3.10. организация олимпиад, конференций, конкурсов, семинаров и иных меро</w:t>
      </w:r>
      <w:r>
        <w:rPr>
          <w:rFonts w:ascii="Times New Roman" w:hAnsi="Times New Roman"/>
          <w:sz w:val="24"/>
          <w:szCs w:val="24"/>
        </w:rPr>
        <w:t>приятий;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2.3.11. осуществление приносящей доход деятельности;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2.3.12. осуществление хозяйственной деятельности, направленной на обеспечение деятельности Учреждения и достижение цели его создания;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2.3.13. организация питания обучающихся;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2.3.14. обеспечение питанием обучающихся в случаях и в порядке, которые установлены федеральными законами, законами Нижегородской области, муниципальными правовыми актами Пильнинского муниципального округа;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2.3.15. организация охраны здоровья обучающихся (</w:t>
      </w:r>
      <w:r>
        <w:rPr>
          <w:rFonts w:ascii="Times New Roman" w:hAnsi="Times New Roman"/>
          <w:sz w:val="24"/>
          <w:szCs w:val="24"/>
        </w:rPr>
        <w:t>за исключением оказания первичной медико-санитарной помощи, прохождения периодических медицинских осмотров и диспансеризации);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2.3.16. организация социально-психологического тестирования обучающихся в целях раннего выявления незаконного потребления наркоти</w:t>
      </w:r>
      <w:r>
        <w:rPr>
          <w:rFonts w:ascii="Times New Roman" w:hAnsi="Times New Roman"/>
          <w:sz w:val="24"/>
          <w:szCs w:val="24"/>
        </w:rPr>
        <w:t>ческих средств и психотропных веществ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2.3.17. осуществление индивидуально ориентированной педагогической, психологической, социальной помощи обучающимся;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2.3.18. создание необходимых условий для охраны и укрепления здоровья, организации питания работников Учреждения;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2.3.19. оказание помощи об</w:t>
      </w:r>
      <w:r>
        <w:rPr>
          <w:rFonts w:ascii="Times New Roman" w:hAnsi="Times New Roman"/>
          <w:sz w:val="24"/>
          <w:szCs w:val="24"/>
        </w:rPr>
        <w:t>учающимся в подготовке домашних заданий в группах продленного дня;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2.3.20.  организация разнообразной массовой работы с обучающимися и родителями (законными представителями) несовершеннолетних обучающихся для отдыха и досуга, в том числе клубных, секционны</w:t>
      </w:r>
      <w:r>
        <w:rPr>
          <w:rFonts w:ascii="Times New Roman" w:hAnsi="Times New Roman"/>
          <w:sz w:val="24"/>
          <w:szCs w:val="24"/>
        </w:rPr>
        <w:t>х и других занятий, экспедиций, соревнований, экскурсий;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2.3.21. организация научно-методической работы, в том числе организация и проведение научных и методических конференций, семинаров;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2.3.22. организация научной, творческой, экспериментальной и иннова</w:t>
      </w:r>
      <w:r>
        <w:rPr>
          <w:rFonts w:ascii="Times New Roman" w:hAnsi="Times New Roman"/>
          <w:sz w:val="24"/>
          <w:szCs w:val="24"/>
        </w:rPr>
        <w:t xml:space="preserve">ционной </w:t>
      </w:r>
      <w:r>
        <w:rPr>
          <w:rFonts w:ascii="Times New Roman" w:hAnsi="Times New Roman"/>
          <w:sz w:val="24"/>
          <w:szCs w:val="24"/>
        </w:rPr>
        <w:lastRenderedPageBreak/>
        <w:t>деятельности;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2.3.23. проведение мероприятий по межрегиональному и международному сотрудничеству в сфере образования. 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Учреждение осуществляет в соответствии с муниципальными заданиями Учредителя и (или) обязательствами перед страховщиком по о</w:t>
      </w:r>
      <w:r>
        <w:rPr>
          <w:rFonts w:ascii="Times New Roman" w:hAnsi="Times New Roman"/>
          <w:sz w:val="24"/>
          <w:szCs w:val="24"/>
        </w:rPr>
        <w:t>бязательному социальному страхованию деятельность, связанную с выполнением работ, оказанием услуг, относящихся к его основным видам деятельности.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Кроме заданий Учредителя и обязательств перед страховщиком по обязательному социальному страхованию Учреж</w:t>
      </w:r>
      <w:r>
        <w:rPr>
          <w:rFonts w:ascii="Times New Roman" w:hAnsi="Times New Roman"/>
          <w:sz w:val="24"/>
          <w:szCs w:val="24"/>
        </w:rPr>
        <w:t>дение по своему усмотрению вправе выполнять работы, оказывать услуги, относящиеся к его основным видам деятельности, предусмотренные настоящим уставом, для граждан и юридических лиц за плату и на одинаковых при оказании одних и тех же услуг условиях. Учреж</w:t>
      </w:r>
      <w:r>
        <w:rPr>
          <w:rFonts w:ascii="Times New Roman" w:hAnsi="Times New Roman"/>
          <w:sz w:val="24"/>
          <w:szCs w:val="24"/>
        </w:rPr>
        <w:t>дение вправе осуществлять иные виды деятельности, не являющиеся основными видами деятельности, лишь постольку, поскольку это служит достижению целей, ради которых оно создано, и соответствующие указанным целям, при условии, что такая деятельность указана в</w:t>
      </w:r>
      <w:r>
        <w:rPr>
          <w:rFonts w:ascii="Times New Roman" w:hAnsi="Times New Roman"/>
          <w:sz w:val="24"/>
          <w:szCs w:val="24"/>
        </w:rPr>
        <w:t xml:space="preserve"> настоящем Уставе.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Учреждение вправе вести приносящую доход деятельность, предусмотренную его уставом и не запрещенную действующим законодательством, соответствующей уставным целям и необходимой для их достижения.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приносящей доход деятельности, осущ</w:t>
      </w:r>
      <w:r>
        <w:rPr>
          <w:rFonts w:ascii="Times New Roman" w:hAnsi="Times New Roman"/>
          <w:sz w:val="24"/>
          <w:szCs w:val="24"/>
        </w:rPr>
        <w:t>ествляемой Учреждением, относится: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2.6.1. предоставление платных дополнительных образовательных услуг;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2.6.2. предоставление платных дополнительных услуг;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2.6.3. добровольные пожертвования физических и (или) юридических лиц;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2.6.4. возмещения за счет винов</w:t>
      </w:r>
      <w:r>
        <w:rPr>
          <w:rFonts w:ascii="Times New Roman" w:hAnsi="Times New Roman"/>
          <w:sz w:val="24"/>
          <w:szCs w:val="24"/>
        </w:rPr>
        <w:t>ных лиц при выявлении фактов хищения (порчи имущества);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2.6.5. поступления от денежных взысканий (штрафов);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2.6.6. сдача помещений в аренду.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Учреждение вправе осуществлять только те виды деятельности, которые предусмотрены настоящим Уставом.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 Дохо</w:t>
      </w:r>
      <w:r>
        <w:rPr>
          <w:rFonts w:ascii="Times New Roman" w:hAnsi="Times New Roman"/>
          <w:sz w:val="24"/>
          <w:szCs w:val="24"/>
        </w:rPr>
        <w:t>ды, полученные от приносящей доход деятельности, поступают в самостоятельное распоряжение Учреждения и используются Учреждением в соответствии с уставными целями.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Право Учреждения осуществлять деятельность, на которую в соответствии с законодательство</w:t>
      </w:r>
      <w:r>
        <w:rPr>
          <w:rFonts w:ascii="Times New Roman" w:hAnsi="Times New Roman"/>
          <w:sz w:val="24"/>
          <w:szCs w:val="24"/>
        </w:rPr>
        <w:t>м требуется специальное разрешение - лицензия, возникает у Учреждения с момента ее получения или в указанный в ней срок и прекращается по истечении срока ее действия, если иное не установлено законодательством.</w:t>
      </w:r>
    </w:p>
    <w:p w:rsidR="00E37DB4" w:rsidRDefault="00E37DB4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7DB4" w:rsidRDefault="005D19B5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ПРАВОСПОСОБНОСТЬ УЧРЕЖДЕНИЯ</w:t>
      </w:r>
    </w:p>
    <w:p w:rsidR="00E37DB4" w:rsidRDefault="00E37DB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Учреж</w:t>
      </w:r>
      <w:r>
        <w:rPr>
          <w:rFonts w:ascii="Times New Roman" w:hAnsi="Times New Roman" w:cs="Times New Roman"/>
          <w:sz w:val="24"/>
          <w:szCs w:val="24"/>
        </w:rPr>
        <w:t>дение осуществляет свою деятельность в соответствии с законодательством Российской Федерации, в том числе муниципальными правовыми актами Пильнинского округа и настоящим Уставом.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Учреждение имеет самостоятельный баланс, лицевые счета, открываемые в по</w:t>
      </w:r>
      <w:r>
        <w:rPr>
          <w:rFonts w:ascii="Times New Roman" w:hAnsi="Times New Roman" w:cs="Times New Roman"/>
          <w:sz w:val="24"/>
          <w:szCs w:val="24"/>
        </w:rPr>
        <w:t>рядке, установленном законодательством Российской Федерации, печать, штампы, бланки со своим наименованием.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Учреждение от своего имени может приобретать и осуществлять имущественные и личные неимущественные права, нести обязанности, быть истцом и отве</w:t>
      </w:r>
      <w:r>
        <w:rPr>
          <w:rFonts w:ascii="Times New Roman" w:hAnsi="Times New Roman" w:cs="Times New Roman"/>
          <w:sz w:val="24"/>
          <w:szCs w:val="24"/>
        </w:rPr>
        <w:t>тчиком в суде.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Учреждение не отвечает по обязательствам собственников своего имущества.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Учреждение отвечает по своим обязательствам вс</w:t>
      </w:r>
      <w:r>
        <w:rPr>
          <w:rFonts w:ascii="Times New Roman" w:hAnsi="Times New Roman" w:cs="Times New Roman"/>
          <w:sz w:val="24"/>
          <w:szCs w:val="24"/>
        </w:rPr>
        <w:t>ем находящимся у него на праве оперативного управления имуществом, в том числе приобретенным за счет доходов, полученных от приносящей доход деятельности, за исключением особо ценного движимого имущества, закрепленного за Учреждением собственником этого им</w:t>
      </w:r>
      <w:r>
        <w:rPr>
          <w:rFonts w:ascii="Times New Roman" w:hAnsi="Times New Roman" w:cs="Times New Roman"/>
          <w:sz w:val="24"/>
          <w:szCs w:val="24"/>
        </w:rPr>
        <w:t>ущества или приобретенного Учреждением за счет средств, выделенных собственником его имущества, а также недвижимого имущества независимо от того, по каким основаниям оно поступило в оперативное управление Учреждения и за счет каких средств оно приобретено.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3.6. По обязательствам Учреждения, связанным с причинением вреда гражданам, при недостаточности имущества Учреждения субсидиарную ответственность несет Учредитель.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Учреждение строит свои отношения с органами государственной власти и органами местного</w:t>
      </w:r>
      <w:r>
        <w:rPr>
          <w:rFonts w:ascii="Times New Roman" w:hAnsi="Times New Roman" w:cs="Times New Roman"/>
          <w:sz w:val="24"/>
          <w:szCs w:val="24"/>
        </w:rPr>
        <w:t xml:space="preserve"> самоуправления, другими предприятиями, учреждениями, организациями и гражданами во всех сферах на основе договоров, соглашений, контрактов.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Учреждение свободно в выборе форм и предмета договоров и обязательств, любых других условий взаимоотношений с </w:t>
      </w:r>
      <w:r>
        <w:rPr>
          <w:rFonts w:ascii="Times New Roman" w:hAnsi="Times New Roman" w:cs="Times New Roman"/>
          <w:sz w:val="24"/>
          <w:szCs w:val="24"/>
        </w:rPr>
        <w:t>предприятиями, учреждениями, организациями, которые не противоречат действующему законодательству, настоящему уставу.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Учреждение самостоятельно в формировании своей структуры.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Учреждение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Федеральным </w:t>
      </w:r>
      <w:r>
        <w:rPr>
          <w:rFonts w:ascii="Times New Roman" w:hAnsi="Times New Roman" w:cs="Times New Roman"/>
          <w:sz w:val="24"/>
          <w:szCs w:val="24"/>
        </w:rPr>
        <w:t>законом от 29.12.2012 № 273-Ф3 «Об образовании в Российской Федерации», иными нормативными правовыми актами Российской Федерации и уставом учреждения.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3.11. Учреждение свободно в определении содержания образования, выборе учебно-методического обеспечения, </w:t>
      </w:r>
      <w:r>
        <w:rPr>
          <w:rFonts w:ascii="Times New Roman" w:hAnsi="Times New Roman" w:cs="Times New Roman"/>
          <w:sz w:val="24"/>
          <w:szCs w:val="24"/>
        </w:rPr>
        <w:t>образовательных технологий по реализуемым ими образовательным программам.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 К компетенции Учреждения относятся: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3.12.1. разработка и принятие правил внутреннего распорядка обучающихся, правил внутреннего трудового распорядка, иных локальных нормативных</w:t>
      </w:r>
      <w:r>
        <w:rPr>
          <w:rFonts w:ascii="Times New Roman" w:hAnsi="Times New Roman"/>
          <w:sz w:val="24"/>
          <w:szCs w:val="24"/>
        </w:rPr>
        <w:t xml:space="preserve"> актов;</w:t>
      </w:r>
    </w:p>
    <w:p w:rsidR="00E37DB4" w:rsidRDefault="005D19B5">
      <w:pPr>
        <w:pStyle w:val="13"/>
        <w:tabs>
          <w:tab w:val="left" w:pos="4714"/>
          <w:tab w:val="left" w:pos="4784"/>
          <w:tab w:val="right" w:pos="9015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3.12.2. материально-техническое обеспечение образовательной деятельности, оборудование помещений в соответствии с государственными и местными нормами, и требованиями, в том числе в соответствии с федеральными государственными образовательными станд</w:t>
      </w:r>
      <w:r>
        <w:rPr>
          <w:rFonts w:ascii="Times New Roman" w:hAnsi="Times New Roman"/>
          <w:sz w:val="24"/>
          <w:szCs w:val="24"/>
        </w:rPr>
        <w:t>артами, федеральными государственными требованиями, образовательными стандартами;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3.12.3.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самообследов</w:t>
      </w:r>
      <w:r>
        <w:rPr>
          <w:rFonts w:ascii="Times New Roman" w:hAnsi="Times New Roman"/>
          <w:sz w:val="24"/>
          <w:szCs w:val="24"/>
        </w:rPr>
        <w:t>ания;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3.12.4. утверждение штатного расписания, если иное не установлено нормативными правовыми актами Российской Федерации;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3.12.5. прием на работу работников, заключение с ними и расторжение трудовых договоров, распределение должностных обязанностей, созд</w:t>
      </w:r>
      <w:r>
        <w:rPr>
          <w:rFonts w:ascii="Times New Roman" w:hAnsi="Times New Roman"/>
          <w:sz w:val="24"/>
          <w:szCs w:val="24"/>
        </w:rPr>
        <w:t>ание условий и организация дополнительного профессионального образования работников;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3.12.6. разработка и утверждение образовательных программ Учреждения: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3.12.7. разработка и утверждение по согласованию с учредителем программы развития Учреждения;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3.12.8.</w:t>
      </w:r>
      <w:r>
        <w:rPr>
          <w:rFonts w:ascii="Times New Roman" w:hAnsi="Times New Roman"/>
          <w:sz w:val="24"/>
          <w:szCs w:val="24"/>
        </w:rPr>
        <w:t xml:space="preserve"> прием обучающихся в Учреждение;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3.12.9. определение списка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</w:t>
      </w:r>
      <w:r>
        <w:rPr>
          <w:rFonts w:ascii="Times New Roman" w:hAnsi="Times New Roman"/>
          <w:sz w:val="24"/>
          <w:szCs w:val="24"/>
        </w:rPr>
        <w:t>го, основного общего образования, а также учебных пособий, допущенных к использованию при реализации указанных образовательных программ;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3.12.10. осуществление текущего контроля успеваемости и промежуточной аттестации обучающихся, установление их форм, пер</w:t>
      </w:r>
      <w:r>
        <w:rPr>
          <w:rFonts w:ascii="Times New Roman" w:hAnsi="Times New Roman"/>
          <w:sz w:val="24"/>
          <w:szCs w:val="24"/>
        </w:rPr>
        <w:t>иодичности и порядка проведения;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3.12.11. поощрение обучающихся в соответствии с установленными Учреждением видами и условиями поощрения за успехи к учебной, физкультурной, спортивной, общественной, научной, </w:t>
      </w:r>
      <w:r>
        <w:rPr>
          <w:rStyle w:val="Candara115pt"/>
          <w:rFonts w:ascii="Times New Roman" w:hAnsi="Times New Roman" w:cs="Times New Roman"/>
          <w:sz w:val="24"/>
          <w:szCs w:val="24"/>
        </w:rPr>
        <w:t>научно-</w:t>
      </w:r>
      <w:r>
        <w:rPr>
          <w:rFonts w:ascii="Times New Roman" w:hAnsi="Times New Roman"/>
          <w:sz w:val="24"/>
          <w:szCs w:val="24"/>
        </w:rPr>
        <w:t>технической, творческой, экспериментально</w:t>
      </w:r>
      <w:r>
        <w:rPr>
          <w:rFonts w:ascii="Times New Roman" w:hAnsi="Times New Roman"/>
          <w:sz w:val="24"/>
          <w:szCs w:val="24"/>
        </w:rPr>
        <w:t>й и инновационной деятельности;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3.12.12. индивидуальный учет результатов освоения обучающимися образовательных программ, а также хранение в архивах информации об этих результатах на бумажных и (или) электронных носителях;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3.12.13. использование и совершенс</w:t>
      </w:r>
      <w:r>
        <w:rPr>
          <w:rFonts w:ascii="Times New Roman" w:hAnsi="Times New Roman"/>
          <w:sz w:val="24"/>
          <w:szCs w:val="24"/>
        </w:rPr>
        <w:t xml:space="preserve">твование методов обучения и воспитания, </w:t>
      </w:r>
      <w:r>
        <w:rPr>
          <w:rFonts w:ascii="Times New Roman" w:hAnsi="Times New Roman"/>
          <w:sz w:val="24"/>
          <w:szCs w:val="24"/>
        </w:rPr>
        <w:lastRenderedPageBreak/>
        <w:t>образовательных технологий, электронного обучения;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3.12.14. проведение самообследования, обеспечение функционирования внутренней системы оценки качества образования;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3.12.15. создание необходимых условий для охраны и</w:t>
      </w:r>
      <w:r>
        <w:rPr>
          <w:rFonts w:ascii="Times New Roman" w:hAnsi="Times New Roman"/>
          <w:sz w:val="24"/>
          <w:szCs w:val="24"/>
        </w:rPr>
        <w:t xml:space="preserve"> укрепления здоровья, организации питания обучающихся и работников Учреждения;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3.12.16. создание условий для занятия обучающимися физической культурой и спортом;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3.12.17. приобретение или изготовление бланков документов об образовании и (или) о квалификации;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3.12.18. содействие деятельности общественных объединений обучающихся, родителей (законных представителей) несовершеннолетних обучающихся, осуществляемой в Учр</w:t>
      </w:r>
      <w:r>
        <w:rPr>
          <w:rFonts w:ascii="Times New Roman" w:hAnsi="Times New Roman"/>
          <w:sz w:val="24"/>
          <w:szCs w:val="24"/>
        </w:rPr>
        <w:t>еждении и не запрещенной законодательством Российской Федерации;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3.12.19. организация научно-методической работы, в том числе организация и проведение научных и методических конференций, семинаров;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3.12.20. обеспечение создания и ведения официального сайта</w:t>
      </w:r>
      <w:r>
        <w:rPr>
          <w:rFonts w:ascii="Times New Roman" w:hAnsi="Times New Roman"/>
          <w:sz w:val="24"/>
          <w:szCs w:val="24"/>
        </w:rPr>
        <w:t xml:space="preserve"> Учреждения в сети "Интернет";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3.12.21. иные вопросы в соответствии с законодательством Российской Федерации.</w:t>
      </w:r>
    </w:p>
    <w:p w:rsidR="00E37DB4" w:rsidRDefault="005D19B5">
      <w:pPr>
        <w:pStyle w:val="13"/>
        <w:tabs>
          <w:tab w:val="left" w:pos="1790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3.13. Для выполнения цели своей деятельности в соответствии с действующим законодательством Учреждение имеет право: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3.13.1. осуществлять финансово</w:t>
      </w:r>
      <w:r>
        <w:rPr>
          <w:rFonts w:ascii="Times New Roman" w:hAnsi="Times New Roman"/>
          <w:sz w:val="24"/>
          <w:szCs w:val="24"/>
        </w:rPr>
        <w:t>-экономическую и иную деятельность в соответствии с действующим законодательством Российской Федерации;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3.13.2. осуществлять в отношении закрепленного за ним имущества права владения, пользования и распоряжения в пределах, установленных законом, в соответс</w:t>
      </w:r>
      <w:r>
        <w:rPr>
          <w:rFonts w:ascii="Times New Roman" w:hAnsi="Times New Roman"/>
          <w:sz w:val="24"/>
          <w:szCs w:val="24"/>
        </w:rPr>
        <w:t>твии с целями своей деятельности, заданиями Учредителя и назначением имущества;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3.13.3. принимать участие в уже существующих ассоциациях (союзах), образованных в соответствии с целями деятельности и задачами Учреждения;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3.13.4. создавать и ликвидировать, п</w:t>
      </w:r>
      <w:r>
        <w:rPr>
          <w:rFonts w:ascii="Times New Roman" w:hAnsi="Times New Roman"/>
          <w:sz w:val="24"/>
          <w:szCs w:val="24"/>
        </w:rPr>
        <w:t>о согласованию с учредителем, свои филиалы, структурные подразделения, и осуществлять их деятельность на основании положений, утверждаемых руководителем Учреждения. Руководители филиалов, структурных подразделений назначаются руководителем Учреждения и дей</w:t>
      </w:r>
      <w:r>
        <w:rPr>
          <w:rFonts w:ascii="Times New Roman" w:hAnsi="Times New Roman"/>
          <w:sz w:val="24"/>
          <w:szCs w:val="24"/>
        </w:rPr>
        <w:t>ствуют на основании доверенности;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3.13.5. сдавать в аренду помещения в порядке, установленном действующим законодательством, с согласия собственника данного имущества;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3.13.6. открывать лицевые счета в территориальных органах Федерального казначейства Пиль</w:t>
      </w:r>
      <w:r>
        <w:rPr>
          <w:rFonts w:ascii="Times New Roman" w:hAnsi="Times New Roman"/>
          <w:sz w:val="24"/>
          <w:szCs w:val="24"/>
        </w:rPr>
        <w:t>нинского муниципального округа;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3.13.7. совершать в рамках закона иные действия, соответствующие уставным целям.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3.14. Учреждение обязано: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3.14.1. выполнять установленное Учредителем муниципальное задание;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3.14.2. обеспечивать целевое и рациональное исполь</w:t>
      </w:r>
      <w:r>
        <w:rPr>
          <w:rFonts w:ascii="Times New Roman" w:hAnsi="Times New Roman" w:cs="Times New Roman"/>
          <w:sz w:val="24"/>
          <w:szCs w:val="24"/>
        </w:rPr>
        <w:t>зование бюджетных средств;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3.14.3. вести бухгалтерский учет, представлять отчеты о результатах деятельности Учреждения, бухгалтерскую, налоговую, статистическую и иную отчетность в порядке и сроки, установленные в соответствии с законодательством Российско</w:t>
      </w:r>
      <w:r>
        <w:rPr>
          <w:rFonts w:ascii="Times New Roman" w:hAnsi="Times New Roman" w:cs="Times New Roman"/>
          <w:sz w:val="24"/>
          <w:szCs w:val="24"/>
        </w:rPr>
        <w:t>й Федерации, в том числе муниципальными правовыми актами муниципального округа;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3.14.4. предоставлять в комитет по управлению муниципальным имуществом и земельными ресурсами администрации Пильнинского муниципального округа перечень имущества, закрепленного</w:t>
      </w:r>
      <w:r>
        <w:rPr>
          <w:rFonts w:ascii="Times New Roman" w:hAnsi="Times New Roman" w:cs="Times New Roman"/>
          <w:sz w:val="24"/>
          <w:szCs w:val="24"/>
        </w:rPr>
        <w:t xml:space="preserve"> на праве оперативного управления, в том числе недвижимого имущества и особо ценного движимого имущества, отчет по движению имущества;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3.14.5. предоставлять имущество к учету в реестре муниципального имущества Пильнинского муниципального округа;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3.14.6. об</w:t>
      </w:r>
      <w:r>
        <w:rPr>
          <w:rFonts w:ascii="Times New Roman" w:hAnsi="Times New Roman" w:cs="Times New Roman"/>
          <w:sz w:val="24"/>
          <w:szCs w:val="24"/>
        </w:rPr>
        <w:t>еспечивать сохранность, эффективность и целевое использование имущества, закрепленного за Учреждением;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3.14.7. разрабатывать и принимать правила внутреннего распорядка, иные локальные нормативные акты;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3.14.8. ежегодно опубликовывать отчеты о своей деятельности и об использовании закрепленного за ним имущества в установленном порядке;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3.14.9. нести ответственность в соответствии с законодательством Российской Федерации за нарушение договорных и расчетных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обязательств;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3.14.10. нести ответственность за сохранность документов (управленческих, финансово-хозяйственных, по личному составу и др.);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3.14.11. требовать от Учредителя, государственных органов управления материально-техническое обеспечение его деятельности, оборудование помещений в соответствии с государственными и местными нормами, и требованиями и стандартами;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3.14.12. устанавливать шта</w:t>
      </w:r>
      <w:r>
        <w:rPr>
          <w:rFonts w:ascii="Times New Roman" w:hAnsi="Times New Roman" w:cs="Times New Roman"/>
          <w:sz w:val="24"/>
          <w:szCs w:val="24"/>
        </w:rPr>
        <w:t>тное расписание;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3.14.13. принимать на работу работников, заключать с ними и расторгать трудовые договоры, распределять должностные обязанности, создавать условия для дополнительного профессионального образования работников;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3.14.14. проводить самообследов</w:t>
      </w:r>
      <w:r>
        <w:rPr>
          <w:rFonts w:ascii="Times New Roman" w:hAnsi="Times New Roman" w:cs="Times New Roman"/>
          <w:sz w:val="24"/>
          <w:szCs w:val="24"/>
        </w:rPr>
        <w:t>ание, обеспечивать функционирование внутренней системы оценки качества выполнения работ, оказания услуг;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3.14.15. обеспечивать передачу на государственное хранение документов, имеющих научно-историческое значение, в архивные фонды в соответствии с согласов</w:t>
      </w:r>
      <w:r>
        <w:rPr>
          <w:rFonts w:ascii="Times New Roman" w:hAnsi="Times New Roman" w:cs="Times New Roman"/>
          <w:sz w:val="24"/>
          <w:szCs w:val="24"/>
        </w:rPr>
        <w:t>анным перечнем документов;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3.14.16. хранить и использовать в установленном порядке документы по личному составу;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3.14.17. обеспечивать своих работников безопасными условиями труда и нести ответственность в установленном порядке за ущерб, причиненный их здо</w:t>
      </w:r>
      <w:r>
        <w:rPr>
          <w:rFonts w:ascii="Times New Roman" w:hAnsi="Times New Roman" w:cs="Times New Roman"/>
          <w:sz w:val="24"/>
          <w:szCs w:val="24"/>
        </w:rPr>
        <w:t>ровью и трудоспособности;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3.14.18. предоставлять Учредителю и общественности ежегодный отчет о поступлении и расходовании финансовых и материальных средств, а также отчет о результатах самооценки деятельности Учреждения (самообследования);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3.14.19. обеспеч</w:t>
      </w:r>
      <w:r>
        <w:rPr>
          <w:rFonts w:ascii="Times New Roman" w:hAnsi="Times New Roman" w:cs="Times New Roman"/>
          <w:sz w:val="24"/>
          <w:szCs w:val="24"/>
        </w:rPr>
        <w:t>ивать функционирование системы внутреннего мониторинга качества образования в Учреждении;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3.14.20. обеспечивать создание и ведение официального сайта Учреждения в сети Интернет, обеспечивать открытость и доступность, включая размещение на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учреждения в сети «Интернет»: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3.14.20.1. </w:t>
      </w:r>
      <w:r>
        <w:rPr>
          <w:rFonts w:ascii="Times New Roman" w:hAnsi="Times New Roman" w:cs="Times New Roman"/>
          <w:sz w:val="24"/>
          <w:szCs w:val="24"/>
          <w:u w:val="single"/>
        </w:rPr>
        <w:t>информации: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 дате создания образовательной организации, об учредителе, учредителях образовательной организации, о месте нахождения образовательной организации и ее филиалов (при наличии), режиме, графике работы</w:t>
      </w:r>
      <w:r>
        <w:rPr>
          <w:rFonts w:ascii="Times New Roman" w:hAnsi="Times New Roman"/>
          <w:sz w:val="24"/>
          <w:szCs w:val="24"/>
        </w:rPr>
        <w:t>, контактных телефонах и об адресах электронной почты;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 структуре и об органах управления образовательной организации;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 реализуемых образовательных программах с указанием учебных предметов, курсов, дисциплин (модулей), практики, предусмотренных соо</w:t>
      </w:r>
      <w:r>
        <w:rPr>
          <w:rFonts w:ascii="Times New Roman" w:hAnsi="Times New Roman"/>
          <w:sz w:val="24"/>
          <w:szCs w:val="24"/>
        </w:rPr>
        <w:t>тветствующей образовательной программой;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</w:t>
      </w:r>
      <w:r>
        <w:rPr>
          <w:rFonts w:ascii="Times New Roman" w:hAnsi="Times New Roman"/>
          <w:sz w:val="24"/>
          <w:szCs w:val="24"/>
        </w:rPr>
        <w:t>счет средств физических и (или) юридических лиц;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 языках образования;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о федеральных государственных образовательных стандартах, об образовательных стандартах (при их наличии);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о руководителе образовательной организации, его заместителях, руководи</w:t>
      </w:r>
      <w:r>
        <w:rPr>
          <w:rFonts w:ascii="Times New Roman" w:hAnsi="Times New Roman"/>
          <w:sz w:val="24"/>
          <w:szCs w:val="24"/>
        </w:rPr>
        <w:t>телях филиалов образовательной организации (при их наличии);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з) о персональном составе педагогических работников с указанием уровня образования, квалификации и опыта работы;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и) о материально-техническом обеспечении образовательной деятельности (в том числе</w:t>
      </w:r>
      <w:r>
        <w:rPr>
          <w:rFonts w:ascii="Times New Roman" w:hAnsi="Times New Roman"/>
          <w:sz w:val="24"/>
          <w:szCs w:val="24"/>
        </w:rPr>
        <w:t xml:space="preserve">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</w:t>
      </w:r>
      <w:r>
        <w:rPr>
          <w:rFonts w:ascii="Times New Roman" w:hAnsi="Times New Roman"/>
          <w:sz w:val="24"/>
          <w:szCs w:val="24"/>
        </w:rPr>
        <w:lastRenderedPageBreak/>
        <w:t>условиях питания и охраны здоровья обучающихся, о доступе к информационным системам и информационно- тел</w:t>
      </w:r>
      <w:r>
        <w:rPr>
          <w:rFonts w:ascii="Times New Roman" w:hAnsi="Times New Roman"/>
          <w:sz w:val="24"/>
          <w:szCs w:val="24"/>
        </w:rPr>
        <w:t>екоммуникационным сетям, об электронных образовательных ресурсах, к которым обеспечивается доступ обучающихся);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к) о наличии и об условиях предоставления обучающимся мер социальной поддержки;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л) об объеме образовательной деятельности, финансовое обеспечени</w:t>
      </w:r>
      <w:r>
        <w:rPr>
          <w:rFonts w:ascii="Times New Roman" w:hAnsi="Times New Roman"/>
          <w:sz w:val="24"/>
          <w:szCs w:val="24"/>
        </w:rPr>
        <w:t>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м) о поступлении финансовых и материаль</w:t>
      </w:r>
      <w:r>
        <w:rPr>
          <w:rFonts w:ascii="Times New Roman" w:hAnsi="Times New Roman"/>
          <w:sz w:val="24"/>
          <w:szCs w:val="24"/>
        </w:rPr>
        <w:t>ных средств и об их расходовании по итогам финансового года;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н) о муниципальном задании на оказание муниципальных услуг (выполнение работ) и его исполнении;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о) о плане финансово-хозяйственной деятельности;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п) об операциях с целевыми средствами из бюджета;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р) о показателях бюджетной сметы;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с) о результатах деятельности и об использовании имущества;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т) сведения о проведенных в отношении Учреждения контрольных мероприятиях и их результатах;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  <w:lang w:eastAsia="en-US" w:bidi="en-US"/>
        </w:rPr>
        <w:t xml:space="preserve">) </w:t>
      </w:r>
      <w:r>
        <w:rPr>
          <w:rFonts w:ascii="Times New Roman" w:hAnsi="Times New Roman"/>
          <w:sz w:val="24"/>
          <w:szCs w:val="24"/>
          <w:lang w:val="en-US" w:eastAsia="en-US" w:bidi="en-US"/>
        </w:rPr>
        <w:t>o</w:t>
      </w:r>
      <w:r>
        <w:rPr>
          <w:rFonts w:ascii="Times New Roman" w:hAnsi="Times New Roman"/>
          <w:sz w:val="24"/>
          <w:szCs w:val="24"/>
          <w:lang w:eastAsia="en-US" w:bidi="en-US"/>
        </w:rPr>
        <w:t xml:space="preserve"> </w:t>
      </w:r>
      <w:r>
        <w:rPr>
          <w:rFonts w:ascii="Times New Roman" w:hAnsi="Times New Roman"/>
          <w:sz w:val="24"/>
          <w:szCs w:val="24"/>
        </w:rPr>
        <w:t>годовой бухгалтерской отчетности Учреждения;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3.14.20.2. </w:t>
      </w:r>
      <w:r>
        <w:rPr>
          <w:rFonts w:ascii="Times New Roman" w:hAnsi="Times New Roman"/>
          <w:sz w:val="24"/>
          <w:szCs w:val="24"/>
          <w:u w:val="single"/>
        </w:rPr>
        <w:t>копий: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устава образовательной организации;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лицензии на осуществление образовательной деятельности (с приложениями)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свидетельства о государственной аккредитации (с приложениями);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плана финансово-хозяйственной деятельности, утвержденного в установленном</w:t>
      </w:r>
      <w:r>
        <w:rPr>
          <w:rFonts w:ascii="Times New Roman" w:hAnsi="Times New Roman"/>
          <w:sz w:val="24"/>
          <w:szCs w:val="24"/>
        </w:rPr>
        <w:t xml:space="preserve"> порядке, или бюджетной сметы;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локальных нормативных актов, правил внутреннего распорядка обучающихся, правил внутреннего трудового распорядка, коллективного договора;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отчета о результатах самообследования;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документа о порядке оказания платных обр</w:t>
      </w:r>
      <w:r>
        <w:rPr>
          <w:rFonts w:ascii="Times New Roman" w:hAnsi="Times New Roman"/>
          <w:sz w:val="24"/>
          <w:szCs w:val="24"/>
        </w:rPr>
        <w:t>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з) предписаний органов, осуществляющих государственный контроль (надзор) в сфере об</w:t>
      </w:r>
      <w:r>
        <w:rPr>
          <w:rFonts w:ascii="Times New Roman" w:hAnsi="Times New Roman"/>
          <w:sz w:val="24"/>
          <w:szCs w:val="24"/>
        </w:rPr>
        <w:t>разования, отчетов об исполнении таких предписаний;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и) иной информации,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законодательством Российс</w:t>
      </w:r>
      <w:r>
        <w:rPr>
          <w:rFonts w:ascii="Times New Roman" w:hAnsi="Times New Roman"/>
          <w:sz w:val="24"/>
          <w:szCs w:val="24"/>
        </w:rPr>
        <w:t>кой Федерации.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3.14.21. обеспечивать возможность предоставления услуг в электронной форме;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3.14.22. осуществлять закупки товаров, работ и услуг для обеспечения деятельности Учреждения в соответствии с законодательством и иными нормативными правовыми актами</w:t>
      </w:r>
      <w:r>
        <w:rPr>
          <w:rFonts w:ascii="Times New Roman" w:hAnsi="Times New Roman"/>
          <w:sz w:val="24"/>
          <w:szCs w:val="24"/>
        </w:rPr>
        <w:t xml:space="preserve"> Российской Федерации, в том числе муниципальными правовыми актами муниципального округа;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3.14.23. выполнять иные обязанности, предусмотренные законодательством Российской Федерации, Нижегородской области, муниципальными правовыми актами муниципального окр</w:t>
      </w:r>
      <w:r>
        <w:rPr>
          <w:rFonts w:ascii="Times New Roman" w:hAnsi="Times New Roman"/>
          <w:sz w:val="24"/>
          <w:szCs w:val="24"/>
        </w:rPr>
        <w:t>уга, настоящим Уставом, а также решениями и поручениями Учредителя.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3.15.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</w:t>
      </w:r>
      <w:r>
        <w:rPr>
          <w:rFonts w:ascii="Times New Roman" w:hAnsi="Times New Roman"/>
          <w:sz w:val="24"/>
          <w:szCs w:val="24"/>
        </w:rPr>
        <w:t>еализацию не в полном объеме образовательных программ в соответствии с учебным планом, качество образования обучающихся, а также за жизнь и здоровье обучающихся, работников образовательной организации. За нарушение или незаконное ограничение права на образ</w:t>
      </w:r>
      <w:r>
        <w:rPr>
          <w:rFonts w:ascii="Times New Roman" w:hAnsi="Times New Roman"/>
          <w:sz w:val="24"/>
          <w:szCs w:val="24"/>
        </w:rPr>
        <w:t>ование и предусмотренных законодательством об образовании прав и свобод обучающихся, родителей (законных представителей) несовершеннолетних обучающихся, нарушение требований к организации и осуществлению образовательной деятельности Учреждение и его должно</w:t>
      </w:r>
      <w:r>
        <w:rPr>
          <w:rFonts w:ascii="Times New Roman" w:hAnsi="Times New Roman"/>
          <w:sz w:val="24"/>
          <w:szCs w:val="24"/>
        </w:rPr>
        <w:t xml:space="preserve">стные лица несут </w:t>
      </w:r>
      <w:r>
        <w:rPr>
          <w:rFonts w:ascii="Times New Roman" w:hAnsi="Times New Roman"/>
          <w:sz w:val="24"/>
          <w:szCs w:val="24"/>
        </w:rPr>
        <w:lastRenderedPageBreak/>
        <w:t>административную ответственность в соответствии с Кодексом Российской Федерации об административных правонарушениях.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3.16. Учреждение принимает локальные нормативные акты, содержащие нормы, регулирующие образовательные отношения, в предела</w:t>
      </w:r>
      <w:r>
        <w:rPr>
          <w:rFonts w:ascii="Times New Roman" w:hAnsi="Times New Roman"/>
          <w:sz w:val="24"/>
          <w:szCs w:val="24"/>
        </w:rPr>
        <w:t>х своей компетенции в соответствии с законодательством Российской Федерации. Учреждение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</w:t>
      </w:r>
      <w:r>
        <w:rPr>
          <w:rFonts w:ascii="Times New Roman" w:hAnsi="Times New Roman"/>
          <w:sz w:val="24"/>
          <w:szCs w:val="24"/>
        </w:rPr>
        <w:t>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</w:t>
      </w:r>
      <w:r>
        <w:rPr>
          <w:rFonts w:ascii="Times New Roman" w:hAnsi="Times New Roman"/>
          <w:sz w:val="24"/>
          <w:szCs w:val="24"/>
        </w:rPr>
        <w:t xml:space="preserve"> прекращения отношений между Учреждением и обучающимися и (или) родителями (законными представителями) несовершеннолетних обучающихся.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3.17. Локальные нормативные акты утверждаются приказом директора Учреждения. При принятии локальных нормативных актов, за</w:t>
      </w:r>
      <w:r>
        <w:rPr>
          <w:rFonts w:ascii="Times New Roman" w:hAnsi="Times New Roman"/>
          <w:sz w:val="24"/>
          <w:szCs w:val="24"/>
        </w:rPr>
        <w:t>трагивающих права обучающихся и работников Учреждения, учитывается мнение обучающихся, родителей, педагогического совета, а также в порядке и в случаях, которые предусмотрены трудовым законодательством, представительных органов работников.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3.18. Локальные </w:t>
      </w:r>
      <w:r>
        <w:rPr>
          <w:rFonts w:ascii="Times New Roman" w:hAnsi="Times New Roman"/>
          <w:sz w:val="24"/>
          <w:szCs w:val="24"/>
        </w:rPr>
        <w:t>акты Учреждения не могут противоречить настоящему Уставу и законодательству Российской Федерации.</w:t>
      </w:r>
    </w:p>
    <w:p w:rsidR="00E37DB4" w:rsidRDefault="00E37DB4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37DB4" w:rsidRDefault="005D19B5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УПРАВЛЕНИЕ БЮДЖЕТНЫМ УЧРЕЖДЕНИЕМ</w:t>
      </w:r>
    </w:p>
    <w:p w:rsidR="00E37DB4" w:rsidRDefault="00E37D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7DB4" w:rsidRDefault="005D19B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Основная функция высшего органа управления Учреждением - обеспечение соблюдения Учреждением целей, в интересах которых оно было создано.</w:t>
      </w:r>
    </w:p>
    <w:p w:rsidR="00E37DB4" w:rsidRDefault="005D19B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Высшим органом управления Учреждения является Учредитель.</w:t>
      </w:r>
    </w:p>
    <w:p w:rsidR="00E37DB4" w:rsidRDefault="005D19B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К исключительной компетенции Учредителя относи</w:t>
      </w:r>
      <w:r>
        <w:rPr>
          <w:rFonts w:ascii="Times New Roman" w:hAnsi="Times New Roman" w:cs="Times New Roman"/>
          <w:sz w:val="24"/>
          <w:szCs w:val="24"/>
        </w:rPr>
        <w:t>тся решение следующих вопросов:</w:t>
      </w:r>
    </w:p>
    <w:p w:rsidR="00E37DB4" w:rsidRDefault="005D19B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4.3.1. определение приоритетных направлений деятельности Учреждения, принципов формирования и использования его имущества.</w:t>
      </w:r>
    </w:p>
    <w:p w:rsidR="00E37DB4" w:rsidRDefault="005D19B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4.3.2. утверждение, изменение устава Учреждения.</w:t>
      </w:r>
    </w:p>
    <w:p w:rsidR="00E37DB4" w:rsidRDefault="005D19B5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 формирование и утверждение муниципального задания на оказание муниципальных услуг (выполнение работ) в соответствии с предусмотренными учредительными документами Учреждения основными видами деятельности;</w:t>
      </w:r>
    </w:p>
    <w:p w:rsidR="00E37DB4" w:rsidRDefault="005D19B5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4.3.4. определение перечня особо ценного движ</w:t>
      </w:r>
      <w:r>
        <w:rPr>
          <w:rFonts w:ascii="Times New Roman" w:hAnsi="Times New Roman"/>
          <w:sz w:val="24"/>
          <w:szCs w:val="24"/>
        </w:rPr>
        <w:t>имого имущества, закрепленного за бюджетным учреждением собственником или приобретенного Учреждением за счет средств, выделенных ему учредителем на приобретение такого имущества;</w:t>
      </w:r>
    </w:p>
    <w:p w:rsidR="00E37DB4" w:rsidRDefault="005D19B5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4.3.5. согласование распоряжения особо ценным движимым имуществом, закрепленн</w:t>
      </w:r>
      <w:r>
        <w:rPr>
          <w:rFonts w:ascii="Times New Roman" w:hAnsi="Times New Roman"/>
          <w:sz w:val="24"/>
          <w:szCs w:val="24"/>
        </w:rPr>
        <w:t>ым за Учреждением собственником либо приобретенным Учреждением за счет средств, выделенных его учредителем на приобретение такого имущества;</w:t>
      </w:r>
    </w:p>
    <w:p w:rsidR="00E37DB4" w:rsidRDefault="005D19B5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4.3.6. согласование распоряжения недвижимым имуществом Учреждения, в том числе передачу его в аренду, с согласия ко</w:t>
      </w:r>
      <w:r>
        <w:rPr>
          <w:rFonts w:ascii="Times New Roman" w:hAnsi="Times New Roman"/>
          <w:sz w:val="24"/>
          <w:szCs w:val="24"/>
        </w:rPr>
        <w:t>митета по управлению муниципальным имуществом и земельными ресурсами администрации Пильнинского муниципального округа Нижегородской области;</w:t>
      </w:r>
    </w:p>
    <w:p w:rsidR="00E37DB4" w:rsidRDefault="005D19B5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4.3.7. осуществление финансового обеспечения выполнения муниципального задания;</w:t>
      </w:r>
    </w:p>
    <w:p w:rsidR="00E37DB4" w:rsidRDefault="005D19B5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4.3.8. определение порядка составле</w:t>
      </w:r>
      <w:r>
        <w:rPr>
          <w:rFonts w:ascii="Times New Roman" w:hAnsi="Times New Roman"/>
          <w:sz w:val="24"/>
          <w:szCs w:val="24"/>
        </w:rPr>
        <w:t>ния и утверждения плана финансово-хозяйственной деятельности Учреждения в соответствии с требованиями, установленными приказом Министерства финансов Российской Федерации;</w:t>
      </w:r>
    </w:p>
    <w:p w:rsidR="00E37DB4" w:rsidRDefault="005D19B5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4.3.9. определение предельно допустимого значения просроченной кредиторской задолженн</w:t>
      </w:r>
      <w:r>
        <w:rPr>
          <w:rFonts w:ascii="Times New Roman" w:hAnsi="Times New Roman"/>
          <w:sz w:val="24"/>
          <w:szCs w:val="24"/>
        </w:rPr>
        <w:t>ости Учреждения, превышение которого влечет расторжение трудового договора с руководителем Учреждения по инициативе работодателя в соответствии с Трудовым кодексом Российской Федерации;</w:t>
      </w:r>
    </w:p>
    <w:p w:rsidR="00E37DB4" w:rsidRDefault="005D19B5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4.3.10. осуществление контроля за деятельностью Учреждения в соответст</w:t>
      </w:r>
      <w:r>
        <w:rPr>
          <w:rFonts w:ascii="Times New Roman" w:hAnsi="Times New Roman"/>
          <w:sz w:val="24"/>
          <w:szCs w:val="24"/>
        </w:rPr>
        <w:t>вии с законодательством Российской Федерации;</w:t>
      </w:r>
    </w:p>
    <w:p w:rsidR="00E37DB4" w:rsidRDefault="005D19B5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4.3.11. внесение в комитет по управлению муниципальным имуществом и земельными ресурсами администрации Пильнинского муниципального округа предложения о закреплении (исключении) за Учреждением имущества;</w:t>
      </w:r>
    </w:p>
    <w:p w:rsidR="00E37DB4" w:rsidRDefault="005D19B5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4.3.12.</w:t>
      </w:r>
      <w:r>
        <w:rPr>
          <w:rFonts w:ascii="Times New Roman" w:hAnsi="Times New Roman"/>
          <w:sz w:val="24"/>
          <w:szCs w:val="24"/>
        </w:rPr>
        <w:t xml:space="preserve"> осуществление иных функций и полномочий учредителя, установленных действующим законодательством.</w:t>
      </w:r>
    </w:p>
    <w:p w:rsidR="00E37DB4" w:rsidRDefault="005D19B5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Принятие решений о создании, реорганизации и ликвидации Учреждения, а также о назначении и увольнении его руководителя принимаются администрацией Пильнин</w:t>
      </w:r>
      <w:r>
        <w:rPr>
          <w:rFonts w:ascii="Times New Roman" w:hAnsi="Times New Roman"/>
          <w:sz w:val="24"/>
          <w:szCs w:val="24"/>
        </w:rPr>
        <w:t>ского муниципального округа Нижегородской области.</w:t>
      </w:r>
    </w:p>
    <w:p w:rsidR="00E37DB4" w:rsidRDefault="005D19B5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Полномочия и функции Учредителя Учреждения, предусмотренные действующим законодательством и настоящим Уставом, осуществляются управлением образования, молодёжной политики и спорта администрации Пильнинског</w:t>
      </w:r>
      <w:r>
        <w:rPr>
          <w:rFonts w:ascii="Times New Roman" w:hAnsi="Times New Roman"/>
          <w:sz w:val="24"/>
          <w:szCs w:val="24"/>
        </w:rPr>
        <w:t xml:space="preserve">о муниципального округа Нижегородской области в соответствии с положением об управлении образования, молодёжной политики и спорта администрации Пильнинского муниципального округа Нижегородской области. </w:t>
      </w:r>
    </w:p>
    <w:p w:rsidR="00E37DB4" w:rsidRDefault="005D19B5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Полномочий Учредителя, касающейся имущества Учреждени</w:t>
      </w:r>
      <w:r>
        <w:rPr>
          <w:rFonts w:ascii="Times New Roman" w:hAnsi="Times New Roman"/>
          <w:sz w:val="24"/>
          <w:szCs w:val="24"/>
        </w:rPr>
        <w:t>я, осуществляется комитетом по управлению муниципальным имуществом и земельными ресурсами администрации Пильнинского муниципального округа Нижегородской области в соответствии с положением о Комитете по управлению муниципальным имуществом и земельными ресу</w:t>
      </w:r>
      <w:r>
        <w:rPr>
          <w:rFonts w:ascii="Times New Roman" w:hAnsi="Times New Roman"/>
          <w:sz w:val="24"/>
          <w:szCs w:val="24"/>
        </w:rPr>
        <w:t>рсами администрации Пильнинского муниципального округа Нижегородской области.</w:t>
      </w:r>
    </w:p>
    <w:p w:rsidR="00E37DB4" w:rsidRDefault="005D19B5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Установление предельной штатной численности Учреждения.</w:t>
      </w:r>
    </w:p>
    <w:p w:rsidR="00E37DB4" w:rsidRDefault="005D19B5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 Установление размера и условий оплаты труда работников Учреждения.</w:t>
      </w:r>
    </w:p>
    <w:p w:rsidR="00E37DB4" w:rsidRDefault="005D19B5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4.7. Определение видов и перечня особо ценног</w:t>
      </w:r>
      <w:r>
        <w:rPr>
          <w:rFonts w:ascii="Times New Roman" w:hAnsi="Times New Roman"/>
          <w:sz w:val="24"/>
          <w:szCs w:val="24"/>
        </w:rPr>
        <w:t>о движимого имущества, закрепленного за Учреждением Учредителем или приобретенного Учреждением за счет средств, выделенных ему Учредителем на приобретение такого имущества (далее - особо ценное движимое имущество).</w:t>
      </w:r>
    </w:p>
    <w:p w:rsidR="00E37DB4" w:rsidRDefault="005D19B5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4.8. Определение порядка составления и ут</w:t>
      </w:r>
      <w:r>
        <w:rPr>
          <w:rFonts w:ascii="Times New Roman" w:hAnsi="Times New Roman"/>
          <w:sz w:val="24"/>
          <w:szCs w:val="24"/>
        </w:rPr>
        <w:t>верждения плана финансово-хозяйственной деятельности Учреждения.</w:t>
      </w:r>
    </w:p>
    <w:p w:rsidR="00E37DB4" w:rsidRDefault="005D19B5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4.9. Утверждение муниципального задания в соответствии с предусмотренными настоящим Уставом основными видами деятельности Учреждения.</w:t>
      </w:r>
    </w:p>
    <w:p w:rsidR="00E37DB4" w:rsidRDefault="005D19B5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4.10. Осуществление финансового обеспечения выполнения му</w:t>
      </w:r>
      <w:r>
        <w:rPr>
          <w:rFonts w:ascii="Times New Roman" w:hAnsi="Times New Roman"/>
          <w:sz w:val="24"/>
          <w:szCs w:val="24"/>
        </w:rPr>
        <w:t>ниципального задания и контроля за его выполнением.</w:t>
      </w:r>
    </w:p>
    <w:p w:rsidR="00E37DB4" w:rsidRDefault="005D19B5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4.11. Осуществление иных функций и полномочий Учредителя, предусмотренных законодательством Российской Федерации, в том числе муниципальными правовыми актами Пильнинского муниципального округа и настоящим</w:t>
      </w:r>
      <w:r>
        <w:rPr>
          <w:rFonts w:ascii="Times New Roman" w:hAnsi="Times New Roman"/>
          <w:sz w:val="24"/>
          <w:szCs w:val="24"/>
        </w:rPr>
        <w:t xml:space="preserve"> Уставом.</w:t>
      </w:r>
    </w:p>
    <w:p w:rsidR="00E37DB4" w:rsidRDefault="005D19B5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4.12. Непосредственное управление Учреждением осуществляет прошедший соответствующую аттестацию директор (далее - руководитель), назначаемый на должность и освобождаемый от должности главой местного самоуправления Пильнинского муниципального окру</w:t>
      </w:r>
      <w:r>
        <w:rPr>
          <w:rFonts w:ascii="Times New Roman" w:hAnsi="Times New Roman"/>
          <w:sz w:val="24"/>
          <w:szCs w:val="24"/>
        </w:rPr>
        <w:t>га.</w:t>
      </w:r>
    </w:p>
    <w:p w:rsidR="00E37DB4" w:rsidRDefault="005D19B5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4.13. Сроки полно</w:t>
      </w:r>
      <w:r>
        <w:rPr>
          <w:rFonts w:ascii="Times New Roman" w:hAnsi="Times New Roman"/>
          <w:sz w:val="24"/>
          <w:szCs w:val="24"/>
        </w:rPr>
        <w:t>мочий руководителя, а также условия труда и оплаты определяются заключаемым с ним трудовым договором. Трудовой договор с руководителем Учреждения заключает и расторгает глава местного самоуправления Пильнинского муниципального округа Нижегородской области.</w:t>
      </w:r>
    </w:p>
    <w:p w:rsidR="00E37DB4" w:rsidRDefault="005D19B5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4.14. Директор Учреждения: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4.14.1. без доверенности действует от имени Учреждения, в том числе представляет его интересы, подписывает заключаемые Учреждением договоры в соответствии с законодательством Российской Федерации;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4.14.2. утверждает годовую бухг</w:t>
      </w:r>
      <w:r>
        <w:rPr>
          <w:rFonts w:ascii="Times New Roman" w:hAnsi="Times New Roman" w:cs="Times New Roman"/>
          <w:sz w:val="24"/>
          <w:szCs w:val="24"/>
        </w:rPr>
        <w:t>алтерскую отчетность Учреждения;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4.14.3. утверждает структуру и штатное расписание Учреждения с учетом установленной предельной штатной численности Учреждения, должностные инструкции, локальные акты Учреждения, положения о структурных подразделениях, а так</w:t>
      </w:r>
      <w:r>
        <w:rPr>
          <w:rFonts w:ascii="Times New Roman" w:hAnsi="Times New Roman" w:cs="Times New Roman"/>
          <w:sz w:val="24"/>
          <w:szCs w:val="24"/>
        </w:rPr>
        <w:t>же о филиалах и представительствах Учреждения (при их наличии);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4.14.4. распределяет трудовые обязанности между работниками;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4.14.5. издает приказы, дает поручения и указания, обязательные для исполнения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всеми работниками Учреждения;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4.14.6. назначает руко</w:t>
      </w:r>
      <w:r>
        <w:rPr>
          <w:rFonts w:ascii="Times New Roman" w:hAnsi="Times New Roman" w:cs="Times New Roman"/>
          <w:sz w:val="24"/>
          <w:szCs w:val="24"/>
        </w:rPr>
        <w:t>водителей филиалов, представительств, структурных подразделений (при их наличии);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4.14.7. принимает на работу работников, заключает с ними и расторгает трудовые договоры, если иное не установлено законодательством Российской Федерации;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4.14.8. формирует си</w:t>
      </w:r>
      <w:r>
        <w:rPr>
          <w:rFonts w:ascii="Times New Roman" w:hAnsi="Times New Roman" w:cs="Times New Roman"/>
          <w:sz w:val="24"/>
          <w:szCs w:val="24"/>
        </w:rPr>
        <w:t>стему мотивации и стимулирования работников на эффективный труд и соблюдение трудовой дисциплины.</w:t>
      </w:r>
    </w:p>
    <w:p w:rsidR="00E37DB4" w:rsidRDefault="005D19B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 Директор Учреждения обязан: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4.15.1. при исполнении своих должностных обязанностей руководствоваться законодательством Российской Федерации, в том числе </w:t>
      </w:r>
      <w:r>
        <w:rPr>
          <w:rFonts w:ascii="Times New Roman" w:hAnsi="Times New Roman" w:cs="Times New Roman"/>
          <w:sz w:val="24"/>
          <w:szCs w:val="24"/>
        </w:rPr>
        <w:t>муниципальными правовыми актами муниципального округа, настоящим Уставом, локальными актами Учреждения, должностной инструкцией и трудовым договором;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4.15.2. добросовестно и ответственно организовывать, и руководить деятельностью Учреждения, обеспечивать в</w:t>
      </w:r>
      <w:r>
        <w:rPr>
          <w:rFonts w:ascii="Times New Roman" w:hAnsi="Times New Roman" w:cs="Times New Roman"/>
          <w:sz w:val="24"/>
          <w:szCs w:val="24"/>
        </w:rPr>
        <w:t>ыполнение целей и задач, возложенных на Учреждение, в том числе выполнение муниципального задания в полном объеме;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4.15.3. обеспечивать своевременное и качественное выполнение всех договорных обязательств Учреждения, не допускать просроченной кредиторской </w:t>
      </w:r>
      <w:r>
        <w:rPr>
          <w:rFonts w:ascii="Times New Roman" w:hAnsi="Times New Roman" w:cs="Times New Roman"/>
          <w:sz w:val="24"/>
          <w:szCs w:val="24"/>
        </w:rPr>
        <w:t>задолженности;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4.15.4. обеспечивать постоянную работу над повышением качества предоставляемых Учреждением услуг, выполняемых работ;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4.15.5. обеспечивать составление и выполнение в полном объеме плана финансово-хозяйственной деятельности Учреждения в соотве</w:t>
      </w:r>
      <w:r>
        <w:rPr>
          <w:rFonts w:ascii="Times New Roman" w:hAnsi="Times New Roman" w:cs="Times New Roman"/>
          <w:sz w:val="24"/>
          <w:szCs w:val="24"/>
        </w:rPr>
        <w:t>тствии с порядком, определенным Учредителем;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4.15.6. обеспечивать сохранность, рациональное использование имущества, находящегося в оперативном управлении Учреждения;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4.15.7. обеспечивать целевое и рациональное использование грантов, бюджетных средств, в т</w:t>
      </w:r>
      <w:r>
        <w:rPr>
          <w:rFonts w:ascii="Times New Roman" w:hAnsi="Times New Roman" w:cs="Times New Roman"/>
          <w:sz w:val="24"/>
          <w:szCs w:val="24"/>
        </w:rPr>
        <w:t>ом числе субсидий на оказание муниципальных услуг (выполнение работ), субсидий на иные цели, и соблюдение Учреждением финансовой дисциплины в соответствии с законодательством Российской Федерации;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4.15.8. нести ответственность за неисполнение или ненадлежа</w:t>
      </w:r>
      <w:r>
        <w:rPr>
          <w:rFonts w:ascii="Times New Roman" w:hAnsi="Times New Roman" w:cs="Times New Roman"/>
          <w:sz w:val="24"/>
          <w:szCs w:val="24"/>
        </w:rPr>
        <w:t>щее исполнение своих обязанностей, предусмотренных должностной инструкцией, трудовым договором, настоящим Уставом;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4.15.9. планировать деятельность Учреждения, в том числе при формировании основных показателей муниципального задания, а также самостоятельно</w:t>
      </w:r>
      <w:r>
        <w:rPr>
          <w:rFonts w:ascii="Times New Roman" w:hAnsi="Times New Roman" w:cs="Times New Roman"/>
          <w:sz w:val="24"/>
          <w:szCs w:val="24"/>
        </w:rPr>
        <w:t>й деятельности Учреждения, приносящей доход;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4.15.10. обеспечивать работникам Учреждения безопасные условия работы, соответствующие правилам охраны труда, санитарным нормам и правилам, установленным законодательством Российской Федерации;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4.15.11. обеспечи</w:t>
      </w:r>
      <w:r>
        <w:rPr>
          <w:rFonts w:ascii="Times New Roman" w:hAnsi="Times New Roman" w:cs="Times New Roman"/>
          <w:sz w:val="24"/>
          <w:szCs w:val="24"/>
        </w:rPr>
        <w:t>вать своевременную выплату заработной платы работникам Учреждения;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4.15.12. обеспечивать рост профессионализма и повышение квалификации работников Учреждения;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4.15.13. обеспечивать выполнение требований по гражданской обороне и мобилизационной подготовке;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4.15.14. представлять отчетность о деятельности Учреждения в порядке и сроки, которые установлены федеральным и региональным законодательством, муниципальными актами;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4.15.15. проводить анализ финансово-хозяйственной деятельности Учреждения;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4.15.16. своевременно информировать Учредителя о начале проверок деятельности Учреждения контрольными и правоохранительными органами и их результатах, а также о случаях привлечения работников Учреждения к административной и уголовной ответственности по рез</w:t>
      </w:r>
      <w:r>
        <w:rPr>
          <w:rFonts w:ascii="Times New Roman" w:hAnsi="Times New Roman" w:cs="Times New Roman"/>
          <w:sz w:val="24"/>
          <w:szCs w:val="24"/>
        </w:rPr>
        <w:t>ультатам проверки;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4.15.17. нести персональную ответственность за обеспечение безопасности Учреждения, его работников и посетителей, в том числе за противопожарную, экологическую безопасность и антитеррористическую защищенность Учреждения;</w:t>
      </w:r>
    </w:p>
    <w:p w:rsidR="00E37DB4" w:rsidRDefault="005D19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4.15.18. выполня</w:t>
      </w:r>
      <w:r>
        <w:rPr>
          <w:rFonts w:ascii="Times New Roman" w:hAnsi="Times New Roman" w:cs="Times New Roman"/>
          <w:sz w:val="24"/>
          <w:szCs w:val="24"/>
        </w:rPr>
        <w:t>ть иные обязанности, предусмотренные федеральным законодательством, законодательством Нижегородской области, муниципальными правовыми актами Пильнинского муниципального округа, Уставом Учреждения, а также решениями и поручениями Учредителя.</w:t>
      </w:r>
    </w:p>
    <w:p w:rsidR="00E37DB4" w:rsidRDefault="005D19B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4.16. Директор </w:t>
      </w:r>
      <w:r>
        <w:rPr>
          <w:rFonts w:ascii="Times New Roman" w:hAnsi="Times New Roman" w:cs="Times New Roman"/>
          <w:sz w:val="24"/>
          <w:szCs w:val="24"/>
        </w:rPr>
        <w:t>может передавать исполнение части своих полномочий заместителям или другим работникам Учреждения на основании приказа либо на основании доверенности, выдаваемой работникам Учреждения и иным лицам для представительства перед третьими лицами и (или) на совер</w:t>
      </w:r>
      <w:r>
        <w:rPr>
          <w:rFonts w:ascii="Times New Roman" w:hAnsi="Times New Roman" w:cs="Times New Roman"/>
          <w:sz w:val="24"/>
          <w:szCs w:val="24"/>
        </w:rPr>
        <w:t xml:space="preserve">шение юридически значимых действий от имени и в интересах Учреждения. </w:t>
      </w:r>
    </w:p>
    <w:p w:rsidR="00E37DB4" w:rsidRDefault="005D19B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4.17. Право подписи финансовых документов в отсутствие директора Учреждения имеет заместитель директора Учреждения либо иной работник на основании приказа и карточки образцов подписей.</w:t>
      </w:r>
    </w:p>
    <w:p w:rsidR="00E37DB4" w:rsidRDefault="005D19B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4.18. Взаимоотношения работников и руководителя Учреждения, возникающие на основе трудового договора, регулируются трудовым законодательством.</w:t>
      </w:r>
    </w:p>
    <w:p w:rsidR="00E37DB4" w:rsidRDefault="005D19B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4.19. Все лица, участвующие своим трудом в деятельности Учреждения на основе трудового договора, составляют трудо</w:t>
      </w:r>
      <w:r>
        <w:rPr>
          <w:rFonts w:ascii="Times New Roman" w:hAnsi="Times New Roman" w:cs="Times New Roman"/>
          <w:sz w:val="24"/>
          <w:szCs w:val="24"/>
        </w:rPr>
        <w:t>вой коллектив Учреждения.</w:t>
      </w:r>
    </w:p>
    <w:p w:rsidR="00E37DB4" w:rsidRDefault="005D19B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4.20. Порядок найма и увольнения, формы и системы оплаты труда, продолжительность и распорядок рабочего дня, продолжительность и порядок предоставления выходных дней, ежегодных и дополнительных отпусков, другие вопросы деятельност</w:t>
      </w:r>
      <w:r>
        <w:rPr>
          <w:rFonts w:ascii="Times New Roman" w:hAnsi="Times New Roman" w:cs="Times New Roman"/>
          <w:sz w:val="24"/>
          <w:szCs w:val="24"/>
        </w:rPr>
        <w:t>и членов трудового коллектива Учреждения регулируются трудовым законодательством и коллективным договором.</w:t>
      </w:r>
    </w:p>
    <w:p w:rsidR="00E37DB4" w:rsidRDefault="005D19B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4.21. Работникам Учреждения гарантируется заработная плата не ниже минимальной, установленной законодательством Российской Федерации. Материальное ст</w:t>
      </w:r>
      <w:r>
        <w:rPr>
          <w:rFonts w:ascii="Times New Roman" w:hAnsi="Times New Roman" w:cs="Times New Roman"/>
          <w:sz w:val="24"/>
          <w:szCs w:val="24"/>
        </w:rPr>
        <w:t>имулирование работников осуществляется в соответствии с положением об оплате труда работников Учреждения.</w:t>
      </w:r>
    </w:p>
    <w:p w:rsidR="00E37DB4" w:rsidRDefault="005D19B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4.22. Коллегиальными органами управления Учреждения являются:</w:t>
      </w:r>
    </w:p>
    <w:p w:rsidR="00E37DB4" w:rsidRDefault="005D19B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4.22.1. Общее собрание работников;</w:t>
      </w:r>
    </w:p>
    <w:p w:rsidR="00E37DB4" w:rsidRDefault="005D19B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4.22.2. Педагогический совет.</w:t>
      </w:r>
    </w:p>
    <w:p w:rsidR="00E37DB4" w:rsidRDefault="005D19B5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4.23. Компетенция Общег</w:t>
      </w:r>
      <w:r>
        <w:rPr>
          <w:rFonts w:ascii="Times New Roman" w:hAnsi="Times New Roman"/>
          <w:sz w:val="24"/>
          <w:szCs w:val="24"/>
          <w:u w:val="single"/>
        </w:rPr>
        <w:t>о собрания работников Учреждения, порядок его формирования, срок полномочий и порядок деятельности: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4.23.1. В целях решения вопросов, затрагивающих интересы всех работников Учреждения, созывается Общее собрание работников. Общее собрание работников являетс</w:t>
      </w:r>
      <w:r>
        <w:rPr>
          <w:rFonts w:ascii="Times New Roman" w:hAnsi="Times New Roman"/>
          <w:sz w:val="24"/>
          <w:szCs w:val="24"/>
        </w:rPr>
        <w:t>я постоянно действующим органом коллегиального управления.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4.23.2. Общее собрание работников Учреждения (далее - Собрание) состоит из всех работников, работающих в Учреждении на основании трудовых договоров.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4.23.3. Собрание работников действует бессрочно </w:t>
      </w:r>
      <w:r>
        <w:rPr>
          <w:rFonts w:ascii="Times New Roman" w:hAnsi="Times New Roman"/>
          <w:sz w:val="24"/>
          <w:szCs w:val="24"/>
        </w:rPr>
        <w:t>и собирается по мере необходимости, но не реже одного раза в год. Внеочередной созыв Собрания может произойти по требованию директора Учреждения или по заявлению не менее одной трети членов собрания, поданному в письменном виде.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4.23.4. Для ведения Собрани</w:t>
      </w:r>
      <w:r>
        <w:rPr>
          <w:rFonts w:ascii="Times New Roman" w:hAnsi="Times New Roman"/>
          <w:sz w:val="24"/>
          <w:szCs w:val="24"/>
        </w:rPr>
        <w:t>я большинством голосов открытым голосованием избираются председатель, который выполняет функции по организации работы Собрания, и ведет заседания, и секретарь, который выполняет функции по фиксации решений собрания, сроком на один год.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4.23.5. Собрание счи</w:t>
      </w:r>
      <w:r>
        <w:rPr>
          <w:rFonts w:ascii="Times New Roman" w:hAnsi="Times New Roman"/>
          <w:sz w:val="24"/>
          <w:szCs w:val="24"/>
        </w:rPr>
        <w:t xml:space="preserve">тается правомочным, если на нем присутствует не менее 2/3 членов трудового коллектива. Решение Собрания принимаются открытым голосованием простым большинством голосов. В случае равенства голосов решающим является голос председателя. Решения Собрания носят </w:t>
      </w:r>
      <w:r>
        <w:rPr>
          <w:rFonts w:ascii="Times New Roman" w:hAnsi="Times New Roman"/>
          <w:sz w:val="24"/>
          <w:szCs w:val="24"/>
        </w:rPr>
        <w:t>рекомендательный характер и принимают обязательную силу после утверждения их приказом директора. Заседания Собрания оформляются протокольно, нумерация ведется от начала учебного года. Протоколы подписываются председателем и секретарем Собрания. Протоколы С</w:t>
      </w:r>
      <w:r>
        <w:rPr>
          <w:rFonts w:ascii="Times New Roman" w:hAnsi="Times New Roman"/>
          <w:sz w:val="24"/>
          <w:szCs w:val="24"/>
        </w:rPr>
        <w:t>обрания работников Учреждения хранятся в канцелярии Учреждения.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4.23.6. К компетенции Собрания работников относится рассмотрение следующих вопросов: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4.23.6.1. рекомендации по вопросам изменений и дополнений в Устав Учреждения;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4.23.6.2. обсуждение и принят</w:t>
      </w:r>
      <w:r>
        <w:rPr>
          <w:rFonts w:ascii="Times New Roman" w:hAnsi="Times New Roman"/>
          <w:sz w:val="24"/>
          <w:szCs w:val="24"/>
        </w:rPr>
        <w:t>ие рекомендаций при утверждении Правил внутреннего трудового распорядка Учреждения;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4.23.6.3. принятие Коллективного договора;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4.23.6.4. принятие локальных актов, регулирующих трудовые отношения с работниками Учреждения;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4.23.6.5. определение основных направлений деятельности Учреждения, перспективы его развития;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4.23.6.6. определение численности и срока полномочий комиссии по трудовым спорам, избрание ее членов;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4.23.6.7. рекомендации по плану финансово-хозяйственной деят</w:t>
      </w:r>
      <w:r>
        <w:rPr>
          <w:rFonts w:ascii="Times New Roman" w:hAnsi="Times New Roman"/>
          <w:sz w:val="24"/>
          <w:szCs w:val="24"/>
        </w:rPr>
        <w:t>ельности Учреждения;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4.23.6.8. другие вопросы деятельности работников Учреждения, принятые Собранием к своему рассмотрению, либо вынесенные на ого рассмотрение директором Учреждения.</w:t>
      </w:r>
    </w:p>
    <w:p w:rsidR="00E37DB4" w:rsidRDefault="00E37DB4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37DB4" w:rsidRDefault="005D19B5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4.24. Компетенция Педагогического совета, порядок его формирования, срок</w:t>
      </w:r>
      <w:r>
        <w:rPr>
          <w:rFonts w:ascii="Times New Roman" w:hAnsi="Times New Roman"/>
          <w:sz w:val="24"/>
          <w:szCs w:val="24"/>
          <w:u w:val="single"/>
        </w:rPr>
        <w:t xml:space="preserve"> полномочий и порядок деятельности.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4.24.1. В целях развития и совершенствования учебно-воспитательного процесса, повышения профессионального мастерства и творческого роста учителей и воспитателей в Учреждении действует педагогический совет коллегиальный о</w:t>
      </w:r>
      <w:r>
        <w:rPr>
          <w:rFonts w:ascii="Times New Roman" w:hAnsi="Times New Roman"/>
          <w:sz w:val="24"/>
          <w:szCs w:val="24"/>
        </w:rPr>
        <w:t>рган, объединяющий педагогических работников Учреждения.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4.24.2. Председателем Педагогического совета является директор Учреждения. Секретарь педагогического совета избирается из состава педагогических работников Учреждения сроком на один учебный год. Педа</w:t>
      </w:r>
      <w:r>
        <w:rPr>
          <w:rFonts w:ascii="Times New Roman" w:hAnsi="Times New Roman"/>
          <w:sz w:val="24"/>
          <w:szCs w:val="24"/>
        </w:rPr>
        <w:t>гогический совет созывается директором Учреждения по мере необходимости, но не реже одного раза в четверть.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4.24.3. Решение Педагогического совета является правомочным, если на его заседании присутствовало не менее 2/3 педагогических работников Учреждения </w:t>
      </w:r>
      <w:r>
        <w:rPr>
          <w:rFonts w:ascii="Times New Roman" w:hAnsi="Times New Roman"/>
          <w:sz w:val="24"/>
          <w:szCs w:val="24"/>
        </w:rPr>
        <w:t>и если за него проголосовало более 2/3 присутствующих. Решения Педагогического совета носят рекомендательный характер и принимают обязательную силу только после утверждения их приказом директора Учреждения.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 Компетенция Педагогического совета:</w:t>
      </w:r>
    </w:p>
    <w:p w:rsidR="00E37DB4" w:rsidRDefault="005D19B5">
      <w:pPr>
        <w:ind w:firstLine="567"/>
        <w:jc w:val="both"/>
        <w:outlineLvl w:val="0"/>
        <w:rPr>
          <w:rFonts w:ascii="Times New Roman" w:eastAsia="Calibri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 xml:space="preserve">4.24.4.1. утверждение основной образовательной программы Учреждения, различных вариантов содержания образования, форм, методов образовательного процесса и способов их реализации (с </w:t>
      </w:r>
      <w:r>
        <w:rPr>
          <w:rFonts w:ascii="Times New Roman" w:eastAsia="Calibri" w:hAnsi="Times New Roman" w:cs="Times New Roman"/>
          <w:bCs/>
          <w:szCs w:val="24"/>
        </w:rPr>
        <w:t>применением электронного обучения и дистанционных образовательных технологи</w:t>
      </w:r>
      <w:r>
        <w:rPr>
          <w:rFonts w:ascii="Times New Roman" w:eastAsia="Calibri" w:hAnsi="Times New Roman" w:cs="Times New Roman"/>
          <w:bCs/>
          <w:szCs w:val="24"/>
        </w:rPr>
        <w:t>й</w:t>
      </w:r>
      <w:r>
        <w:rPr>
          <w:rFonts w:ascii="Times New Roman" w:hAnsi="Times New Roman" w:cs="Times New Roman"/>
          <w:szCs w:val="24"/>
        </w:rPr>
        <w:t>);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4.24.4.2. утверждение образовательных программ Учреждения;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4.24.4.3. определение сменности занятий по классам;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4.24.4.4. рассмотрение Программы развития Учреждения и отчета о выполнении программы развития Учреждения;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4.24.4.5. разработка программы фина</w:t>
      </w:r>
      <w:r>
        <w:rPr>
          <w:rFonts w:ascii="Times New Roman" w:hAnsi="Times New Roman"/>
          <w:sz w:val="24"/>
          <w:szCs w:val="24"/>
        </w:rPr>
        <w:t>нсово-экономического развития Учреждения, привлечение иных источников финансирования, утверждение смет по внебюджетному финансированию;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4.24.4.6. определение направления опытно-экспериментальной работы, заслушивает отчеты о ходе эксперимента и дает оценку </w:t>
      </w:r>
      <w:r>
        <w:rPr>
          <w:rFonts w:ascii="Times New Roman" w:hAnsi="Times New Roman"/>
          <w:sz w:val="24"/>
          <w:szCs w:val="24"/>
        </w:rPr>
        <w:t>эксперименту;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4.24.4.7. рассмотрение и утверждение направлений научно-методической работы;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4.24.4.8. решение вопросов перевода обучающихся в следующий класс по итогам учебного года;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4.24.4.9. принятие решения о допуске обучающихся к государственной итогово</w:t>
      </w:r>
      <w:r>
        <w:rPr>
          <w:rFonts w:ascii="Times New Roman" w:hAnsi="Times New Roman"/>
          <w:sz w:val="24"/>
          <w:szCs w:val="24"/>
        </w:rPr>
        <w:t>й аттестации;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4.24.4.10. рассмотрение вопроса об отчислении из Учреждения, обучающегося, достигшего возраста пятнадцати лет, за неисполнение или нарушение Устава Учреждения, правил внутреннего распорядка и иных локальных нормативных актов по вопросам орган</w:t>
      </w:r>
      <w:r>
        <w:rPr>
          <w:rFonts w:ascii="Times New Roman" w:hAnsi="Times New Roman"/>
          <w:sz w:val="24"/>
          <w:szCs w:val="24"/>
        </w:rPr>
        <w:t>изации и осуществления образовательной деятельности;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4.24.4.11. определение списка учебников в соответствии с утвержденным </w:t>
      </w:r>
      <w:r>
        <w:rPr>
          <w:rFonts w:ascii="Times New Roman" w:hAnsi="Times New Roman"/>
          <w:sz w:val="24"/>
          <w:szCs w:val="24"/>
        </w:rPr>
        <w:lastRenderedPageBreak/>
        <w:t>федеральным перечнем учебников, рекомендованных к использованию при реализации имеющих государственную аккредитацию образовательных п</w:t>
      </w:r>
      <w:r>
        <w:rPr>
          <w:rFonts w:ascii="Times New Roman" w:hAnsi="Times New Roman"/>
          <w:sz w:val="24"/>
          <w:szCs w:val="24"/>
        </w:rPr>
        <w:t xml:space="preserve">рограмм начального общего, основного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организациями; 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4.24.4.12. рас</w:t>
      </w:r>
      <w:r>
        <w:rPr>
          <w:rFonts w:ascii="Times New Roman" w:hAnsi="Times New Roman"/>
          <w:sz w:val="24"/>
          <w:szCs w:val="24"/>
        </w:rPr>
        <w:t xml:space="preserve">смотрение индивидуальных учебных планов, обучающихся; -рассмотрение вопросов о зачете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</w:t>
      </w:r>
      <w:r>
        <w:rPr>
          <w:rFonts w:ascii="Times New Roman" w:hAnsi="Times New Roman"/>
          <w:sz w:val="24"/>
          <w:szCs w:val="24"/>
        </w:rPr>
        <w:t>образовательную деятельность;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4.24.4.13. принятие решений о перечне предметов, формах, сроках проведения промежуточной аттестации учащихся по итогам учебного года;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4.24.4.14. принятие решений о повторном обучении учащихся, переводе на бучение по адаптированным образовательным программам в соответствии с рекомендациями психолого-медико-педагогической комиссией либо на обучение по индивидуальному учебному плану;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</w:t>
      </w:r>
      <w:r>
        <w:rPr>
          <w:rFonts w:ascii="Times New Roman" w:hAnsi="Times New Roman"/>
          <w:sz w:val="24"/>
          <w:szCs w:val="24"/>
        </w:rPr>
        <w:t>.15. принятие решения о выпуске обучающихся 9-х;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4.24.4.16. принятие решения о выдаче аттестатов об основном общем образовании и приложений к ним выпускникам 9 классов, проходившим государственную итоговую аттестацию;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4.24.4.17. принятие решения о выдаче с</w:t>
      </w:r>
      <w:r>
        <w:rPr>
          <w:rFonts w:ascii="Times New Roman" w:hAnsi="Times New Roman"/>
          <w:sz w:val="24"/>
          <w:szCs w:val="24"/>
        </w:rPr>
        <w:t>видетельства об обучении выпускникам 9 класса, обучавшимся по адаптированной основной общеобразовательной программе;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4.24.4.18. принятие решения о награждении выпускников Учреждения медалями «За особые успехи в учении»;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4.24.4.19. анализ качества образоват</w:t>
      </w:r>
      <w:r>
        <w:rPr>
          <w:rFonts w:ascii="Times New Roman" w:hAnsi="Times New Roman"/>
          <w:sz w:val="24"/>
          <w:szCs w:val="24"/>
        </w:rPr>
        <w:t>ельной деятельности, определение путей его повышения;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4.24.4.20. принятие локальных актов по основным вопросам организации образовательного процесса;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4.24.4.21. принятие решений о ведении платных образовательных услуг по конкретным образовательным программ</w:t>
      </w:r>
      <w:r>
        <w:rPr>
          <w:rFonts w:ascii="Times New Roman" w:hAnsi="Times New Roman"/>
          <w:sz w:val="24"/>
          <w:szCs w:val="24"/>
        </w:rPr>
        <w:t>ам;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4.24.4.22. рассмотрение вопросов использования и совершенствования методов обучения и воспитания, образовательных технологий, электронного обучения;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4.24.4.23. определение путей совершенствования работы с родителями (законными представителями) несоверш</w:t>
      </w:r>
      <w:r>
        <w:rPr>
          <w:rFonts w:ascii="Times New Roman" w:hAnsi="Times New Roman"/>
          <w:sz w:val="24"/>
          <w:szCs w:val="24"/>
        </w:rPr>
        <w:t>еннолетних обучающихся;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4.24.4.24. рассмотрение вопросов повышения квалификации и переподготовки педагогических кадров;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4.24.4.25. организация выявления, обобщения, распространения, внедрения передового педагогического опыта среди работников Учреждения; 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.24.4.26. рассмотрение отчета о результатах самообследования;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4.24.4.27. решение вопросов о внесении предложений в соответствующие органы о присвоении почетных званий педагогическим работникам Учреждения, представлении педагогических работников к правитель</w:t>
      </w:r>
      <w:r>
        <w:rPr>
          <w:rFonts w:ascii="Times New Roman" w:hAnsi="Times New Roman"/>
          <w:sz w:val="24"/>
          <w:szCs w:val="24"/>
        </w:rPr>
        <w:t>ственным наградам и другим видам поощрений;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4.24.4.28. выполнение иных функций, вытекающих из настоящего Устава и необходимости наиболее эффективной организации образовательной деятельности.</w:t>
      </w:r>
    </w:p>
    <w:p w:rsidR="00E37DB4" w:rsidRDefault="005D19B5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4.24.5. Членами педагогического совета являются все педагогически</w:t>
      </w:r>
      <w:r>
        <w:rPr>
          <w:rFonts w:ascii="Times New Roman" w:hAnsi="Times New Roman"/>
          <w:sz w:val="24"/>
          <w:szCs w:val="24"/>
        </w:rPr>
        <w:t>е работники Учреждения, директор Учреждения, его заместители.</w:t>
      </w:r>
    </w:p>
    <w:p w:rsidR="00E37DB4" w:rsidRDefault="005D19B5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4.24.6.Состав педагогического совета утверждается ежегодно на период учебного года приказом директора Учреждения.</w:t>
      </w:r>
    </w:p>
    <w:p w:rsidR="00E37DB4" w:rsidRDefault="005D19B5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4.24.7.Организационной формой работы педагогического совета являются заседания.</w:t>
      </w:r>
    </w:p>
    <w:p w:rsidR="00E37DB4" w:rsidRDefault="005D19B5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4.24.8. В целях учета мнения обучающихся, родителей (законных представителей)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актов, затрагивающих их права и зак</w:t>
      </w:r>
      <w:r>
        <w:rPr>
          <w:rFonts w:ascii="Times New Roman" w:hAnsi="Times New Roman"/>
          <w:sz w:val="24"/>
          <w:szCs w:val="24"/>
        </w:rPr>
        <w:t>онные интересы, по инициативе обучающихся, родителей (законных представителей) несовершеннолетних обучающихся и педагогических работников в Учреждении: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4.24.8.1. создаются Совет обучающихся, Совет родителей (законных представителей) несовершеннолетних обуч</w:t>
      </w:r>
      <w:r>
        <w:rPr>
          <w:rFonts w:ascii="Times New Roman" w:hAnsi="Times New Roman"/>
          <w:sz w:val="24"/>
          <w:szCs w:val="24"/>
        </w:rPr>
        <w:t>ающихся или иные органы;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4.24.8.2. действуют профессиональные союзы работников Учреждения - представительные органы работников.</w:t>
      </w:r>
    </w:p>
    <w:p w:rsidR="00E37DB4" w:rsidRDefault="00E37DB4">
      <w:pPr>
        <w:jc w:val="both"/>
        <w:rPr>
          <w:rFonts w:ascii="Times New Roman" w:eastAsia="Sylfaen" w:hAnsi="Times New Roman" w:cs="Times New Roman"/>
          <w:szCs w:val="24"/>
        </w:rPr>
      </w:pPr>
    </w:p>
    <w:p w:rsidR="00E37DB4" w:rsidRDefault="005D19B5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Sylfaen" w:hAnsi="Times New Roman" w:cs="Times New Roman"/>
          <w:szCs w:val="24"/>
        </w:rPr>
        <w:t xml:space="preserve">4.25. </w:t>
      </w:r>
      <w:r>
        <w:rPr>
          <w:rFonts w:ascii="Times New Roman" w:hAnsi="Times New Roman" w:cs="Times New Roman"/>
          <w:szCs w:val="24"/>
        </w:rPr>
        <w:t>К обучающимся Учреждения относятся:</w:t>
      </w:r>
    </w:p>
    <w:p w:rsidR="00E37DB4" w:rsidRDefault="005D19B5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4.25.1.Учащиеся – лица, осваивающие образовательные программы начального общего, основного общего, а также дополнительные общеобразовательные программы;</w:t>
      </w:r>
    </w:p>
    <w:p w:rsidR="00E37DB4" w:rsidRDefault="005D19B5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4.25.2. Экстерны – лица, зачисленные в Учреждение для прохождения промежуточной и государственной итоговой аттестации.</w:t>
      </w:r>
    </w:p>
    <w:p w:rsidR="00E37DB4" w:rsidRDefault="005D19B5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4.26. Академические права обучающихся устанавливаются частью 1 статьи 34 Федерального закона «Об образовании в Российской Федерации».</w:t>
      </w:r>
    </w:p>
    <w:p w:rsidR="00E37DB4" w:rsidRDefault="005D19B5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4.2</w:t>
      </w:r>
      <w:r>
        <w:rPr>
          <w:rFonts w:ascii="Times New Roman" w:hAnsi="Times New Roman" w:cs="Times New Roman"/>
          <w:szCs w:val="24"/>
        </w:rPr>
        <w:t>7. Иные академические права обучающихся, не предусмотренные частью 1 статьи 34 Федерального закона от 29.12.2012 № 273-ФЗ «Об образовании в Российской Федерации», устанавливаются указанным Федеральным законом, иными нормативными правовыми актами Российской</w:t>
      </w:r>
      <w:r>
        <w:rPr>
          <w:rFonts w:ascii="Times New Roman" w:hAnsi="Times New Roman" w:cs="Times New Roman"/>
          <w:szCs w:val="24"/>
        </w:rPr>
        <w:t xml:space="preserve"> Федерации, локальными нормативными актами Учреждения.</w:t>
      </w:r>
    </w:p>
    <w:p w:rsidR="00E37DB4" w:rsidRDefault="005D19B5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4.28. Обязанности обучающихся устанавливаются частью 1 статьи 43 Федерального закона от 29.12.2012 № 273-ФЗ «Об образовании в Российской Федерации».</w:t>
      </w:r>
    </w:p>
    <w:p w:rsidR="00E37DB4" w:rsidRDefault="005D19B5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4.29. Иные обязанности обучающихся, не предусмотренн</w:t>
      </w:r>
      <w:r>
        <w:rPr>
          <w:rFonts w:ascii="Times New Roman" w:hAnsi="Times New Roman" w:cs="Times New Roman"/>
          <w:szCs w:val="24"/>
        </w:rPr>
        <w:t>ые частью 1 статьи 43 Федерального закона от 29.12.2012 № 273-ФЗ «Об образовании в Российской Федерации», устанавливаются указанным Федеральным законом, иными федеральными законами, договором об образовании (при его наличии).</w:t>
      </w:r>
    </w:p>
    <w:p w:rsidR="00E37DB4" w:rsidRDefault="00E37DB4">
      <w:pPr>
        <w:ind w:firstLine="567"/>
        <w:jc w:val="both"/>
        <w:rPr>
          <w:rFonts w:ascii="Times New Roman" w:hAnsi="Times New Roman" w:cs="Times New Roman"/>
          <w:szCs w:val="24"/>
        </w:rPr>
      </w:pPr>
    </w:p>
    <w:p w:rsidR="00E37DB4" w:rsidRDefault="005D19B5">
      <w:pPr>
        <w:pStyle w:val="23"/>
        <w:tabs>
          <w:tab w:val="left" w:pos="1134"/>
        </w:tabs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4.30. К педагогической деятел</w:t>
      </w:r>
      <w:r>
        <w:rPr>
          <w:rFonts w:ascii="Times New Roman" w:hAnsi="Times New Roman" w:cs="Times New Roman"/>
          <w:sz w:val="24"/>
          <w:szCs w:val="24"/>
        </w:rPr>
        <w:t>ьности не допускаются лица:</w:t>
      </w:r>
    </w:p>
    <w:p w:rsidR="00E37DB4" w:rsidRDefault="005D19B5">
      <w:pPr>
        <w:pStyle w:val="23"/>
        <w:tabs>
          <w:tab w:val="left" w:pos="1134"/>
        </w:tabs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4.30.1. лишенные права заниматься педагогической деятельностью в соответствии с вступившим в законную силу приговором суда;</w:t>
      </w:r>
      <w:bookmarkStart w:id="1" w:name="undefined"/>
      <w:bookmarkEnd w:id="1"/>
    </w:p>
    <w:p w:rsidR="00E37DB4" w:rsidRDefault="005D19B5">
      <w:pPr>
        <w:pStyle w:val="23"/>
        <w:tabs>
          <w:tab w:val="left" w:pos="1134"/>
        </w:tabs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4.30.2. имеющие или имевшие судимость, подвергавшиеся уголовному преследованию (за исключением лиц, угол</w:t>
      </w:r>
      <w:r>
        <w:rPr>
          <w:rFonts w:ascii="Times New Roman" w:hAnsi="Times New Roman" w:cs="Times New Roman"/>
          <w:sz w:val="24"/>
          <w:szCs w:val="24"/>
        </w:rPr>
        <w:t>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</w:t>
      </w:r>
      <w:r>
        <w:rPr>
          <w:rFonts w:ascii="Times New Roman" w:hAnsi="Times New Roman" w:cs="Times New Roman"/>
          <w:sz w:val="24"/>
          <w:szCs w:val="24"/>
        </w:rPr>
        <w:t>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</w:t>
      </w:r>
      <w:r>
        <w:rPr>
          <w:rFonts w:ascii="Times New Roman" w:hAnsi="Times New Roman" w:cs="Times New Roman"/>
          <w:sz w:val="24"/>
          <w:szCs w:val="24"/>
        </w:rPr>
        <w:t>сности человечества, а также против общественной безопасности, за исключением случаев, предусмотренных подпунктом 4.25.2. Устава;</w:t>
      </w:r>
    </w:p>
    <w:p w:rsidR="00E37DB4" w:rsidRDefault="005D19B5">
      <w:pPr>
        <w:pStyle w:val="23"/>
        <w:tabs>
          <w:tab w:val="left" w:pos="1134"/>
        </w:tabs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4.30.3. имеющие неснятую или непогашенную судимость за иные умышленные тяжкие и особо тяжкие преступления, не указанные в подп</w:t>
      </w:r>
      <w:r>
        <w:rPr>
          <w:rFonts w:ascii="Times New Roman" w:hAnsi="Times New Roman" w:cs="Times New Roman"/>
          <w:sz w:val="24"/>
          <w:szCs w:val="24"/>
        </w:rPr>
        <w:t>ункте 4.25.2. Устава.</w:t>
      </w:r>
    </w:p>
    <w:p w:rsidR="00E37DB4" w:rsidRDefault="005D19B5">
      <w:pPr>
        <w:pStyle w:val="23"/>
        <w:tabs>
          <w:tab w:val="left" w:pos="1134"/>
        </w:tabs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4.30.4. признанные недееспособными в установленном федеральным законом порядке;</w:t>
      </w:r>
    </w:p>
    <w:p w:rsidR="00E37DB4" w:rsidRDefault="005D19B5">
      <w:pPr>
        <w:pStyle w:val="23"/>
        <w:tabs>
          <w:tab w:val="left" w:pos="1134"/>
        </w:tabs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4.30.5. имеющие заболевания, предусмотренные перечнем, утверждаемым федеральным органом исполнительной власти, осуществляющим функции по выработке государ</w:t>
      </w:r>
      <w:r>
        <w:rPr>
          <w:rFonts w:ascii="Times New Roman" w:hAnsi="Times New Roman" w:cs="Times New Roman"/>
          <w:sz w:val="24"/>
          <w:szCs w:val="24"/>
        </w:rPr>
        <w:t>ственной политики и нормативно-правовому регулированию в области здравоохранения.</w:t>
      </w:r>
    </w:p>
    <w:p w:rsidR="00E37DB4" w:rsidRDefault="005D19B5">
      <w:pPr>
        <w:tabs>
          <w:tab w:val="left" w:pos="1134"/>
        </w:tabs>
        <w:spacing w:line="100" w:lineRule="atLeast"/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4.31.Лица из числа указанных в подпункте 4.25.2. Устава, имевшие судимость за совершение преступлений небольшой тяжести и преступлений средней тяжести против жизни и здоровья</w:t>
      </w:r>
      <w:r>
        <w:rPr>
          <w:rFonts w:ascii="Times New Roman" w:hAnsi="Times New Roman" w:cs="Times New Roman"/>
          <w:szCs w:val="24"/>
        </w:rPr>
        <w:t>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</w:t>
      </w:r>
      <w:r>
        <w:rPr>
          <w:rFonts w:ascii="Times New Roman" w:hAnsi="Times New Roman" w:cs="Times New Roman"/>
          <w:szCs w:val="24"/>
        </w:rPr>
        <w:t xml:space="preserve">и, основ </w:t>
      </w:r>
      <w:r>
        <w:rPr>
          <w:rFonts w:ascii="Times New Roman" w:hAnsi="Times New Roman" w:cs="Times New Roman"/>
          <w:szCs w:val="24"/>
        </w:rPr>
        <w:lastRenderedPageBreak/>
        <w:t>конституционного строя и безопасности государства, мира и безопасности человечества,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не реабили</w:t>
      </w:r>
      <w:r>
        <w:rPr>
          <w:rFonts w:ascii="Times New Roman" w:hAnsi="Times New Roman" w:cs="Times New Roman"/>
          <w:szCs w:val="24"/>
        </w:rPr>
        <w:t>тирующим основаниям, могут быть допущены к педагогической деятельности при наличии решения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 допуске их к п</w:t>
      </w:r>
      <w:r>
        <w:rPr>
          <w:rFonts w:ascii="Times New Roman" w:hAnsi="Times New Roman" w:cs="Times New Roman"/>
          <w:szCs w:val="24"/>
        </w:rPr>
        <w:t>едагогической деятельности.</w:t>
      </w:r>
    </w:p>
    <w:p w:rsidR="00E37DB4" w:rsidRDefault="005D19B5">
      <w:pPr>
        <w:pStyle w:val="2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4.32. Помимо оснований прекращения трудового договора по инициативе работодателя, предусмотренных законодательством Российской Федерации о труде, основаниями для увольнения педагогического работника Учреждения по инициативе рабо</w:t>
      </w:r>
      <w:r>
        <w:rPr>
          <w:rFonts w:ascii="Times New Roman" w:hAnsi="Times New Roman" w:cs="Times New Roman"/>
          <w:sz w:val="24"/>
          <w:szCs w:val="24"/>
        </w:rPr>
        <w:t>тодателя до истечения срока действия трудового договора являются: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4.32.1. повторное в течение года грубое нарушение Устава образовательного Учреждения.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4.32.2. применение, в том числе однократное, методов воспитания, связанных с физическим и (или) психичес</w:t>
      </w:r>
      <w:r>
        <w:rPr>
          <w:rFonts w:ascii="Times New Roman" w:hAnsi="Times New Roman"/>
          <w:sz w:val="24"/>
          <w:szCs w:val="24"/>
        </w:rPr>
        <w:t>ким насилием над личностно обучающегося.</w:t>
      </w:r>
    </w:p>
    <w:p w:rsidR="00E37DB4" w:rsidRDefault="00E37D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7DB4" w:rsidRDefault="005D19B5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ФИНАНСОВАЯ И ХОЗЯЙСТВЕННАЯ ДЕЯТЕЛЬНОСТЬ УЧРЕЖДЕНИЯ</w:t>
      </w:r>
    </w:p>
    <w:p w:rsidR="00E37DB4" w:rsidRDefault="00E37DB4">
      <w:pPr>
        <w:pStyle w:val="13"/>
        <w:tabs>
          <w:tab w:val="left" w:pos="1132"/>
        </w:tabs>
        <w:spacing w:before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E37DB4" w:rsidRDefault="005D19B5">
      <w:pPr>
        <w:pStyle w:val="13"/>
        <w:tabs>
          <w:tab w:val="left" w:pos="1132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Имущество Учреждения закрепляется за ним на праве оперативного управления собственником в соответствии с Гражданским кодексом Российской Федерации, отражается на самостоятельном балансе Учреждения.</w:t>
      </w:r>
    </w:p>
    <w:p w:rsidR="00E37DB4" w:rsidRDefault="005D19B5">
      <w:pPr>
        <w:pStyle w:val="13"/>
        <w:tabs>
          <w:tab w:val="left" w:pos="1132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Имущество, закрепленное за Учреждением на праве </w:t>
      </w:r>
      <w:r>
        <w:rPr>
          <w:rFonts w:ascii="Times New Roman" w:hAnsi="Times New Roman"/>
          <w:sz w:val="24"/>
          <w:szCs w:val="24"/>
        </w:rPr>
        <w:t>оперативного управления, а также приобретаемое Учреждением за счет приносящей доход деятельности, является муниципальной собственностью Пильнинского муниципального округа.</w:t>
      </w:r>
    </w:p>
    <w:p w:rsidR="00E37DB4" w:rsidRDefault="005D19B5">
      <w:pPr>
        <w:pStyle w:val="13"/>
        <w:tabs>
          <w:tab w:val="left" w:pos="1132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Источниками формирования имущества и финансовых ресурсов Учреждения являются: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.3.1. имущество, переданное Учреждению Учредителем;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5.3.2. субсидии на выполнение муниципального задания из бюджета Пильнинского муниципального округа;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5.3.3. средства, выделяемые целевым назначением из бюджета Пильнинского муниципального округа на основан</w:t>
      </w:r>
      <w:r>
        <w:rPr>
          <w:rFonts w:ascii="Times New Roman" w:hAnsi="Times New Roman"/>
          <w:sz w:val="24"/>
          <w:szCs w:val="24"/>
        </w:rPr>
        <w:t>ии утвержденной учредителем бюджетной сметы (на переходный период) или в соответствии с муниципальными целевыми программами;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5.3.4. субсидии на иные цели;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5.3.5. бюджетные инвестиции в форме капитальных вложений в основные средства муниципального бюджетног</w:t>
      </w:r>
      <w:r>
        <w:rPr>
          <w:rFonts w:ascii="Times New Roman" w:hAnsi="Times New Roman"/>
          <w:sz w:val="24"/>
          <w:szCs w:val="24"/>
        </w:rPr>
        <w:t>о учреждения;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5.3.6. доходы, полученные от реализации продукции, работ, услуг, а также от других видов разрешенной Учреждению деятельности;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5.3.7. дары и пожертвования российских и иностранных юридических и физических лиц;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5.3.8. иные источники, не запрещенные законодательством Российской Федерации.</w:t>
      </w:r>
    </w:p>
    <w:p w:rsidR="00E37DB4" w:rsidRDefault="005D19B5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При осуществлении права оперативного управления имуществом Учреждение обязано: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5.4.1. эффективно использовать имущество;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5.4.2. обеспечивать сохранность и использование имущ</w:t>
      </w:r>
      <w:r>
        <w:rPr>
          <w:rFonts w:ascii="Times New Roman" w:hAnsi="Times New Roman"/>
          <w:sz w:val="24"/>
          <w:szCs w:val="24"/>
        </w:rPr>
        <w:t>ества строго по целевому назначению;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5.4.3. не допускать ухудшения технического состояния имущества;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5.4.4. определять стоимость объектов основных средств для целей налогообложения как разницу между их первоначальной стоимостью и величиной износа, исчисляе</w:t>
      </w:r>
      <w:r>
        <w:rPr>
          <w:rFonts w:ascii="Times New Roman" w:hAnsi="Times New Roman"/>
          <w:sz w:val="24"/>
          <w:szCs w:val="24"/>
        </w:rPr>
        <w:t>мой по установленным нормам амортизационных отчислений для целей бухгалтерского учета в конце каждого налогового (отчетного) периода;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5.4.5. представлять имущество к учету в реестре муниципального имущества Пильнинского муниципального округа в установленно</w:t>
      </w:r>
      <w:r>
        <w:rPr>
          <w:rFonts w:ascii="Times New Roman" w:hAnsi="Times New Roman"/>
          <w:sz w:val="24"/>
          <w:szCs w:val="24"/>
        </w:rPr>
        <w:t>м порядке.</w:t>
      </w:r>
    </w:p>
    <w:p w:rsidR="00E37DB4" w:rsidRDefault="005D19B5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5.5. Учреждение в отношении имущества, закрепленного за ним на праве оперативного управления, владеет, пользуется этим имуществом в пределах, </w:t>
      </w:r>
      <w:r>
        <w:rPr>
          <w:rFonts w:ascii="Times New Roman" w:hAnsi="Times New Roman"/>
          <w:sz w:val="24"/>
          <w:szCs w:val="24"/>
        </w:rPr>
        <w:lastRenderedPageBreak/>
        <w:t>установленных законом, в соответствии с целями своей деятельности, назначением этого имущества.</w:t>
      </w:r>
    </w:p>
    <w:p w:rsidR="00E37DB4" w:rsidRDefault="005D19B5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 Уч</w:t>
      </w:r>
      <w:r>
        <w:rPr>
          <w:rFonts w:ascii="Times New Roman" w:hAnsi="Times New Roman"/>
          <w:sz w:val="24"/>
          <w:szCs w:val="24"/>
        </w:rPr>
        <w:t>реждение без согласия собственника не вправе распоряжаться недвижимым имуществом и особо ценным движимым имуществом, закрепленным за ним собственником или приобретенными Учреждением за счет средств, выделенных ему собственником на приобретение этого имущес</w:t>
      </w:r>
      <w:r>
        <w:rPr>
          <w:rFonts w:ascii="Times New Roman" w:hAnsi="Times New Roman"/>
          <w:sz w:val="24"/>
          <w:szCs w:val="24"/>
        </w:rPr>
        <w:t>тва. Остальным имуществом, в том числе недвижимым имуществом, находящимся у него на праве оперативного управления, Учреждение вправе распоряжаться самостоятельно, если иное не установлено законом.</w:t>
      </w:r>
    </w:p>
    <w:p w:rsidR="00E37DB4" w:rsidRDefault="005D19B5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5.7. Недвижимое имущество, закрепленное за Учреждением или </w:t>
      </w:r>
      <w:r>
        <w:rPr>
          <w:rFonts w:ascii="Times New Roman" w:hAnsi="Times New Roman"/>
          <w:sz w:val="24"/>
          <w:szCs w:val="24"/>
        </w:rPr>
        <w:t>приобретенное Учреждением за счет средств, выделенных ему собственником на приобретение этого имущества, а также находящееся у Учреждения особо ценное движимое имущество подлежит обособленному учету в установленном порядке.</w:t>
      </w:r>
    </w:p>
    <w:p w:rsidR="00E37DB4" w:rsidRDefault="005D19B5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5.8. Учреждение отвечает по своим обязательствам всем находящимся у него на праве оперативного управления имуществом, как закрепленным за Учреждением собственником имущества, так и приобретенным за счет доходов, полученных от приносящей доход деятельности,</w:t>
      </w:r>
      <w:r>
        <w:rPr>
          <w:rFonts w:ascii="Times New Roman" w:hAnsi="Times New Roman"/>
          <w:sz w:val="24"/>
          <w:szCs w:val="24"/>
        </w:rPr>
        <w:t xml:space="preserve"> за исключением особо ценного движимого имущества,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средств, а также недвижимого имущества. Собственник имущества</w:t>
      </w:r>
      <w:r>
        <w:rPr>
          <w:rFonts w:ascii="Times New Roman" w:hAnsi="Times New Roman"/>
          <w:sz w:val="24"/>
          <w:szCs w:val="24"/>
        </w:rPr>
        <w:t xml:space="preserve"> Учреждения не несет ответственности по обязательствам Учреждения.</w:t>
      </w:r>
    </w:p>
    <w:p w:rsidR="00E37DB4" w:rsidRDefault="005D19B5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5.9. Учредитель в отношении имущества, закрепленного за Учреждением собственником имущества, либо приобретенного Учреждением за счет средств, выделенных ему собственником на приобретение та</w:t>
      </w:r>
      <w:r>
        <w:rPr>
          <w:rFonts w:ascii="Times New Roman" w:hAnsi="Times New Roman"/>
          <w:sz w:val="24"/>
          <w:szCs w:val="24"/>
        </w:rPr>
        <w:t>кого имущества, вправе изъять излишнее, неиспользуемое либо используемое не по назначению имущество.</w:t>
      </w:r>
    </w:p>
    <w:p w:rsidR="00E37DB4" w:rsidRDefault="005D19B5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5.10. Учреждение самостоятельно осуществляет финансово- хозяйственную деятельность, имеет самостоятельный баланс и лицевые счета.</w:t>
      </w:r>
    </w:p>
    <w:p w:rsidR="00E37DB4" w:rsidRDefault="005D19B5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5.11. Учреждение не вправ</w:t>
      </w:r>
      <w:r>
        <w:rPr>
          <w:rFonts w:ascii="Times New Roman" w:hAnsi="Times New Roman"/>
          <w:sz w:val="24"/>
          <w:szCs w:val="24"/>
        </w:rPr>
        <w:t xml:space="preserve">е совершать сделки, возможными последствиями которых является отчуждение или обременение имущества, закрепленного за ним собственником или приобретенного Учреждением за счет средств, выделенных ему собственником на приобретение такого имущества, если иное </w:t>
      </w:r>
      <w:r>
        <w:rPr>
          <w:rFonts w:ascii="Times New Roman" w:hAnsi="Times New Roman"/>
          <w:sz w:val="24"/>
          <w:szCs w:val="24"/>
        </w:rPr>
        <w:t>не установлено действующим законодательством.</w:t>
      </w:r>
    </w:p>
    <w:p w:rsidR="00E37DB4" w:rsidRDefault="005D19B5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5.12. Учреждение не вправе размещать денежные средства на депозитах кредитных организациях, а также совершать сделки с ценными бумагами, если иное не предусмотрено действующим законодательством Российской Федер</w:t>
      </w:r>
      <w:r>
        <w:rPr>
          <w:rFonts w:ascii="Times New Roman" w:hAnsi="Times New Roman"/>
          <w:sz w:val="24"/>
          <w:szCs w:val="24"/>
        </w:rPr>
        <w:t>ации.</w:t>
      </w:r>
    </w:p>
    <w:p w:rsidR="00E37DB4" w:rsidRDefault="005D19B5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5.13. Учреждение в отношении денежных средств и имущества, закрепленного за Учреждением на праве оперативного управления, обязано согласовывать с Учредителем совершение крупных сделок и сделок, в совершении которых имеется заинтересованность.</w:t>
      </w:r>
    </w:p>
    <w:p w:rsidR="00E37DB4" w:rsidRDefault="00E37DB4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7DB4" w:rsidRDefault="005D19B5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 РЕ</w:t>
      </w:r>
      <w:r>
        <w:rPr>
          <w:rFonts w:ascii="Times New Roman" w:hAnsi="Times New Roman" w:cs="Times New Roman"/>
          <w:b/>
          <w:sz w:val="24"/>
          <w:szCs w:val="24"/>
        </w:rPr>
        <w:t>ОРГАНИЗАЦИЯ, ИЗМЕНЕНИЕ ТИПА</w:t>
      </w:r>
    </w:p>
    <w:p w:rsidR="00E37DB4" w:rsidRDefault="005D19B5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ЛИКВИДАЦИЯ УЧРЕЖДЕНИЯ</w:t>
      </w:r>
    </w:p>
    <w:p w:rsidR="00E37DB4" w:rsidRDefault="00E37D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7DB4" w:rsidRDefault="005D19B5">
      <w:pPr>
        <w:pStyle w:val="23"/>
        <w:widowControl w:val="0"/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Реорганизация, ликвидация и изменение типа Учреждения осуществляются в соответствии с законодательством Российской Федерации, законодательством соответствующего субъекта Российской Федерации, в том </w:t>
      </w:r>
      <w:r>
        <w:rPr>
          <w:rFonts w:ascii="Times New Roman" w:hAnsi="Times New Roman" w:cs="Times New Roman"/>
          <w:sz w:val="24"/>
          <w:szCs w:val="24"/>
        </w:rPr>
        <w:t>числе муниципальными актами муниципального округа и настоящим Уставом. Изменение типа бюджетного учреждения осуществляется в порядке, установленном органами местного самоуправления муниципального округа и настоящим Уставом.</w:t>
      </w:r>
    </w:p>
    <w:p w:rsidR="00E37DB4" w:rsidRDefault="005D19B5">
      <w:pPr>
        <w:pStyle w:val="23"/>
        <w:widowControl w:val="0"/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Решение о реорганизации, из</w:t>
      </w:r>
      <w:r>
        <w:rPr>
          <w:rFonts w:ascii="Times New Roman" w:hAnsi="Times New Roman" w:cs="Times New Roman"/>
          <w:sz w:val="24"/>
          <w:szCs w:val="24"/>
        </w:rPr>
        <w:t>менении типа и ликвидации Учреждения принимается Учредителем путем издания муниципального правового акта.</w:t>
      </w:r>
    </w:p>
    <w:p w:rsidR="00E37DB4" w:rsidRDefault="005D19B5">
      <w:pPr>
        <w:pStyle w:val="23"/>
        <w:widowControl w:val="0"/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Реорганизация Учреждения может быть осуществлена в форме слияния, присоединения, разделения, выделения и преобразования.</w:t>
      </w:r>
    </w:p>
    <w:p w:rsidR="00E37DB4" w:rsidRDefault="005D19B5">
      <w:pPr>
        <w:pStyle w:val="23"/>
        <w:widowControl w:val="0"/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Реорганизация влече</w:t>
      </w:r>
      <w:r>
        <w:rPr>
          <w:rFonts w:ascii="Times New Roman" w:hAnsi="Times New Roman" w:cs="Times New Roman"/>
          <w:sz w:val="24"/>
          <w:szCs w:val="24"/>
        </w:rPr>
        <w:t>т за собой переход прав и обязанностей Учреждения к его правопреемнику в соответствии с законодательством Российской Федерации на основании передаточного акта.</w:t>
      </w:r>
    </w:p>
    <w:p w:rsidR="00E37DB4" w:rsidRDefault="005D19B5">
      <w:pPr>
        <w:pStyle w:val="23"/>
        <w:widowControl w:val="0"/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6.5. Учредитель принимает решение о ликвидации Учреждения, назначает ликвидационную комиссию и у</w:t>
      </w:r>
      <w:r>
        <w:rPr>
          <w:rFonts w:ascii="Times New Roman" w:hAnsi="Times New Roman" w:cs="Times New Roman"/>
          <w:sz w:val="24"/>
          <w:szCs w:val="24"/>
        </w:rPr>
        <w:t>станавливает порядок и сроки ликвидации в соответствии с законодательством Российской Федерации.</w:t>
      </w:r>
    </w:p>
    <w:p w:rsidR="00E37DB4" w:rsidRDefault="005D19B5">
      <w:pPr>
        <w:pStyle w:val="23"/>
        <w:widowControl w:val="0"/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Требования кредиторов ликвидируемого Учреждения удовлетворяются за счет имущества, на которое в соответствии с федеральным законодательством может быть об</w:t>
      </w:r>
      <w:r>
        <w:rPr>
          <w:rFonts w:ascii="Times New Roman" w:hAnsi="Times New Roman" w:cs="Times New Roman"/>
          <w:sz w:val="24"/>
          <w:szCs w:val="24"/>
        </w:rPr>
        <w:t>ращено взыскание.</w:t>
      </w:r>
    </w:p>
    <w:p w:rsidR="00E37DB4" w:rsidRDefault="005D19B5">
      <w:pPr>
        <w:pStyle w:val="23"/>
        <w:widowControl w:val="0"/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 Ликвидация Учреждения влечет его прекращение без перехода в порядке правопреемства его прав и обязанностей к другим лицам.</w:t>
      </w:r>
    </w:p>
    <w:p w:rsidR="00E37DB4" w:rsidRDefault="005D19B5">
      <w:pPr>
        <w:pStyle w:val="23"/>
        <w:widowControl w:val="0"/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6.8. Имущество Учреждения, оставшееся после удовлетворения требований кредиторов, а также имущество, на которо</w:t>
      </w:r>
      <w:r>
        <w:rPr>
          <w:rFonts w:ascii="Times New Roman" w:hAnsi="Times New Roman" w:cs="Times New Roman"/>
          <w:sz w:val="24"/>
          <w:szCs w:val="24"/>
        </w:rPr>
        <w:t>е в соответствии с федеральными законами не может быть обращено взыскание по обязательствам Учреждения, передается ликвидационной комиссией собственнику имущества.</w:t>
      </w:r>
    </w:p>
    <w:p w:rsidR="00E37DB4" w:rsidRDefault="005D19B5">
      <w:pPr>
        <w:pStyle w:val="23"/>
        <w:widowControl w:val="0"/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6.9. Ликвидация Учреждения считается завершенной, а Учреждение - прекратившим существование </w:t>
      </w:r>
      <w:r>
        <w:rPr>
          <w:rFonts w:ascii="Times New Roman" w:hAnsi="Times New Roman" w:cs="Times New Roman"/>
          <w:sz w:val="24"/>
          <w:szCs w:val="24"/>
        </w:rPr>
        <w:t>после внесения об этом записи в Единый государственный реестр юридических лиц.</w:t>
      </w:r>
    </w:p>
    <w:p w:rsidR="00E37DB4" w:rsidRDefault="005D19B5">
      <w:pPr>
        <w:pStyle w:val="23"/>
        <w:widowControl w:val="0"/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6.10. Учреждение считается реорганизованным, за исключением случаев реорганизации в форме присоединения, с момента государственной регистрации вновь возникшего учреждения (учреж</w:t>
      </w:r>
      <w:r>
        <w:rPr>
          <w:rFonts w:ascii="Times New Roman" w:hAnsi="Times New Roman" w:cs="Times New Roman"/>
          <w:sz w:val="24"/>
          <w:szCs w:val="24"/>
        </w:rPr>
        <w:t>дений).</w:t>
      </w:r>
    </w:p>
    <w:p w:rsidR="00E37DB4" w:rsidRDefault="005D19B5">
      <w:pPr>
        <w:pStyle w:val="23"/>
        <w:widowControl w:val="0"/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6.11. При реорганизации Учреждения в форме присоединения к нему другого учреждения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учрежде</w:t>
      </w:r>
      <w:r>
        <w:rPr>
          <w:rFonts w:ascii="Times New Roman" w:hAnsi="Times New Roman" w:cs="Times New Roman"/>
          <w:sz w:val="24"/>
          <w:szCs w:val="24"/>
        </w:rPr>
        <w:t>ния.</w:t>
      </w:r>
    </w:p>
    <w:p w:rsidR="00E37DB4" w:rsidRDefault="005D19B5">
      <w:pPr>
        <w:pStyle w:val="23"/>
        <w:widowControl w:val="0"/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6.12. При ликвидации и реорганизации работникам Учреждения гарантируется соблюдение их законных прав и интересов в соответствии с законодательством Российской Федерации.</w:t>
      </w:r>
    </w:p>
    <w:p w:rsidR="00E37DB4" w:rsidRDefault="005D19B5">
      <w:pPr>
        <w:pStyle w:val="2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6.13. После завершения ликвидации Учреждения образовавшиеся в процессе его деятельности и включенные в состав Архивного фонда Российской Федерации архивные документы, документы по личному составу, а также архивные документы, сроки временного хранения котор</w:t>
      </w:r>
      <w:r>
        <w:rPr>
          <w:rFonts w:ascii="Times New Roman" w:hAnsi="Times New Roman" w:cs="Times New Roman"/>
          <w:sz w:val="24"/>
          <w:szCs w:val="24"/>
        </w:rPr>
        <w:t>ых не истекли, передаются ликвидационной комиссией в упорядоченном состоянии на хранение в соответствующий архив на основании договора между ликвидационной комиссией и архивом.</w:t>
      </w:r>
    </w:p>
    <w:p w:rsidR="00E37DB4" w:rsidRDefault="00E37DB4">
      <w:pPr>
        <w:pStyle w:val="2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7DB4" w:rsidRDefault="005D19B5">
      <w:pPr>
        <w:pStyle w:val="13"/>
        <w:spacing w:before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VII. ИЗМЕНЕНИЕ УСТАВА УЧРЕЖДЕНИЯ</w:t>
      </w:r>
    </w:p>
    <w:p w:rsidR="00E37DB4" w:rsidRDefault="00E37DB4">
      <w:pPr>
        <w:pStyle w:val="13"/>
        <w:tabs>
          <w:tab w:val="left" w:pos="2234"/>
          <w:tab w:val="right" w:pos="9000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37DB4" w:rsidRDefault="005D19B5">
      <w:pPr>
        <w:pStyle w:val="13"/>
        <w:tabs>
          <w:tab w:val="left" w:pos="2234"/>
          <w:tab w:val="right" w:pos="9000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Устав Учреждения (изменения, дополнения к нему) утверждается Учредителем.</w:t>
      </w:r>
    </w:p>
    <w:p w:rsidR="00E37DB4" w:rsidRDefault="005D19B5">
      <w:pPr>
        <w:pStyle w:val="13"/>
        <w:tabs>
          <w:tab w:val="left" w:pos="1849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Устав Учреждения (изменения, дополнения к нему) регистрируется в установленном действующим законодательством Российской Федерации порядке.</w:t>
      </w:r>
    </w:p>
    <w:p w:rsidR="00E37DB4" w:rsidRDefault="005D19B5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Устав Учреждения (изменения,</w:t>
      </w:r>
      <w:r>
        <w:rPr>
          <w:rFonts w:ascii="Times New Roman" w:hAnsi="Times New Roman"/>
          <w:sz w:val="24"/>
          <w:szCs w:val="24"/>
        </w:rPr>
        <w:t xml:space="preserve"> дополнения к нему) вступает в силу со дня его государственной регистрации.</w:t>
      </w:r>
    </w:p>
    <w:p w:rsidR="00E37DB4" w:rsidRDefault="00E37DB4">
      <w:pPr>
        <w:pStyle w:val="aff"/>
        <w:spacing w:line="276" w:lineRule="auto"/>
        <w:ind w:left="0" w:firstLine="0"/>
        <w:rPr>
          <w:color w:val="538135" w:themeColor="accent6" w:themeShade="BF"/>
          <w:sz w:val="24"/>
          <w:szCs w:val="24"/>
        </w:rPr>
      </w:pPr>
    </w:p>
    <w:sectPr w:rsidR="00E37DB4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9B5" w:rsidRDefault="005D19B5">
      <w:pPr>
        <w:spacing w:after="0" w:line="240" w:lineRule="auto"/>
      </w:pPr>
      <w:r>
        <w:separator/>
      </w:r>
    </w:p>
  </w:endnote>
  <w:endnote w:type="continuationSeparator" w:id="0">
    <w:p w:rsidR="005D19B5" w:rsidRDefault="005D1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9B5" w:rsidRDefault="005D19B5">
      <w:pPr>
        <w:spacing w:after="0" w:line="240" w:lineRule="auto"/>
      </w:pPr>
      <w:r>
        <w:separator/>
      </w:r>
    </w:p>
  </w:footnote>
  <w:footnote w:type="continuationSeparator" w:id="0">
    <w:p w:rsidR="005D19B5" w:rsidRDefault="005D1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31BB"/>
    <w:multiLevelType w:val="hybridMultilevel"/>
    <w:tmpl w:val="1A6C09B6"/>
    <w:lvl w:ilvl="0" w:tplc="0B16CC8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DA4074C2">
      <w:start w:val="1"/>
      <w:numFmt w:val="lowerLetter"/>
      <w:lvlText w:val="%2."/>
      <w:lvlJc w:val="left"/>
      <w:pPr>
        <w:ind w:left="1789" w:hanging="360"/>
      </w:pPr>
    </w:lvl>
    <w:lvl w:ilvl="2" w:tplc="D6E4A268">
      <w:start w:val="1"/>
      <w:numFmt w:val="lowerRoman"/>
      <w:lvlText w:val="%3."/>
      <w:lvlJc w:val="right"/>
      <w:pPr>
        <w:ind w:left="2509" w:hanging="180"/>
      </w:pPr>
    </w:lvl>
    <w:lvl w:ilvl="3" w:tplc="1DA00766">
      <w:start w:val="1"/>
      <w:numFmt w:val="decimal"/>
      <w:lvlText w:val="%4."/>
      <w:lvlJc w:val="left"/>
      <w:pPr>
        <w:ind w:left="3229" w:hanging="360"/>
      </w:pPr>
    </w:lvl>
    <w:lvl w:ilvl="4" w:tplc="325C781A">
      <w:start w:val="1"/>
      <w:numFmt w:val="lowerLetter"/>
      <w:lvlText w:val="%5."/>
      <w:lvlJc w:val="left"/>
      <w:pPr>
        <w:ind w:left="3949" w:hanging="360"/>
      </w:pPr>
    </w:lvl>
    <w:lvl w:ilvl="5" w:tplc="E35AB7D4">
      <w:start w:val="1"/>
      <w:numFmt w:val="lowerRoman"/>
      <w:lvlText w:val="%6."/>
      <w:lvlJc w:val="right"/>
      <w:pPr>
        <w:ind w:left="4669" w:hanging="180"/>
      </w:pPr>
    </w:lvl>
    <w:lvl w:ilvl="6" w:tplc="ED348A5A">
      <w:start w:val="1"/>
      <w:numFmt w:val="decimal"/>
      <w:lvlText w:val="%7."/>
      <w:lvlJc w:val="left"/>
      <w:pPr>
        <w:ind w:left="5389" w:hanging="360"/>
      </w:pPr>
    </w:lvl>
    <w:lvl w:ilvl="7" w:tplc="0D76D398">
      <w:start w:val="1"/>
      <w:numFmt w:val="lowerLetter"/>
      <w:lvlText w:val="%8."/>
      <w:lvlJc w:val="left"/>
      <w:pPr>
        <w:ind w:left="6109" w:hanging="360"/>
      </w:pPr>
    </w:lvl>
    <w:lvl w:ilvl="8" w:tplc="052CB830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CA31D0"/>
    <w:multiLevelType w:val="hybridMultilevel"/>
    <w:tmpl w:val="5246E1A0"/>
    <w:lvl w:ilvl="0" w:tplc="73A03B4E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Cs w:val="24"/>
      </w:rPr>
    </w:lvl>
    <w:lvl w:ilvl="1" w:tplc="AE58D8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87880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F1272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C74A9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A5AE3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D2E80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56634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72E54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E086EF8"/>
    <w:multiLevelType w:val="hybridMultilevel"/>
    <w:tmpl w:val="F69449BC"/>
    <w:lvl w:ilvl="0" w:tplc="1FFC7A74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Cs w:val="24"/>
      </w:rPr>
    </w:lvl>
    <w:lvl w:ilvl="1" w:tplc="176270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99C28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2B2A6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810AB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B0E8F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13CF8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A3C83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5A9B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E713956"/>
    <w:multiLevelType w:val="hybridMultilevel"/>
    <w:tmpl w:val="D0E0B100"/>
    <w:lvl w:ilvl="0" w:tplc="F1003CB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98D832AE">
      <w:start w:val="1"/>
      <w:numFmt w:val="lowerLetter"/>
      <w:lvlText w:val="%2."/>
      <w:lvlJc w:val="left"/>
      <w:pPr>
        <w:ind w:left="1789" w:hanging="360"/>
      </w:pPr>
    </w:lvl>
    <w:lvl w:ilvl="2" w:tplc="9D0EA7F8">
      <w:start w:val="1"/>
      <w:numFmt w:val="lowerRoman"/>
      <w:lvlText w:val="%3."/>
      <w:lvlJc w:val="right"/>
      <w:pPr>
        <w:ind w:left="2509" w:hanging="180"/>
      </w:pPr>
    </w:lvl>
    <w:lvl w:ilvl="3" w:tplc="5DAC0086">
      <w:start w:val="1"/>
      <w:numFmt w:val="decimal"/>
      <w:lvlText w:val="%4."/>
      <w:lvlJc w:val="left"/>
      <w:pPr>
        <w:ind w:left="3229" w:hanging="360"/>
      </w:pPr>
    </w:lvl>
    <w:lvl w:ilvl="4" w:tplc="94002E6C">
      <w:start w:val="1"/>
      <w:numFmt w:val="lowerLetter"/>
      <w:lvlText w:val="%5."/>
      <w:lvlJc w:val="left"/>
      <w:pPr>
        <w:ind w:left="3949" w:hanging="360"/>
      </w:pPr>
    </w:lvl>
    <w:lvl w:ilvl="5" w:tplc="74265CE0">
      <w:start w:val="1"/>
      <w:numFmt w:val="lowerRoman"/>
      <w:lvlText w:val="%6."/>
      <w:lvlJc w:val="right"/>
      <w:pPr>
        <w:ind w:left="4669" w:hanging="180"/>
      </w:pPr>
    </w:lvl>
    <w:lvl w:ilvl="6" w:tplc="8DBC0DDA">
      <w:start w:val="1"/>
      <w:numFmt w:val="decimal"/>
      <w:lvlText w:val="%7."/>
      <w:lvlJc w:val="left"/>
      <w:pPr>
        <w:ind w:left="5389" w:hanging="360"/>
      </w:pPr>
    </w:lvl>
    <w:lvl w:ilvl="7" w:tplc="DC9842B2">
      <w:start w:val="1"/>
      <w:numFmt w:val="lowerLetter"/>
      <w:lvlText w:val="%8."/>
      <w:lvlJc w:val="left"/>
      <w:pPr>
        <w:ind w:left="6109" w:hanging="360"/>
      </w:pPr>
    </w:lvl>
    <w:lvl w:ilvl="8" w:tplc="1A9ADF6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456A3E"/>
    <w:multiLevelType w:val="hybridMultilevel"/>
    <w:tmpl w:val="18664D7E"/>
    <w:lvl w:ilvl="0" w:tplc="3B52181E">
      <w:start w:val="1"/>
      <w:numFmt w:val="decimal"/>
      <w:lvlText w:val="%1."/>
      <w:lvlJc w:val="left"/>
      <w:pPr>
        <w:ind w:left="720" w:hanging="360"/>
      </w:pPr>
    </w:lvl>
    <w:lvl w:ilvl="1" w:tplc="91A859DA">
      <w:start w:val="1"/>
      <w:numFmt w:val="lowerLetter"/>
      <w:lvlText w:val="%2."/>
      <w:lvlJc w:val="left"/>
      <w:pPr>
        <w:ind w:left="1440" w:hanging="360"/>
      </w:pPr>
    </w:lvl>
    <w:lvl w:ilvl="2" w:tplc="598A9F20">
      <w:start w:val="1"/>
      <w:numFmt w:val="lowerRoman"/>
      <w:lvlText w:val="%3."/>
      <w:lvlJc w:val="right"/>
      <w:pPr>
        <w:ind w:left="2160" w:hanging="180"/>
      </w:pPr>
    </w:lvl>
    <w:lvl w:ilvl="3" w:tplc="0FFA3244">
      <w:start w:val="1"/>
      <w:numFmt w:val="decimal"/>
      <w:lvlText w:val="%4."/>
      <w:lvlJc w:val="left"/>
      <w:pPr>
        <w:ind w:left="2880" w:hanging="360"/>
      </w:pPr>
    </w:lvl>
    <w:lvl w:ilvl="4" w:tplc="CD46821C">
      <w:start w:val="1"/>
      <w:numFmt w:val="lowerLetter"/>
      <w:lvlText w:val="%5."/>
      <w:lvlJc w:val="left"/>
      <w:pPr>
        <w:ind w:left="3600" w:hanging="360"/>
      </w:pPr>
    </w:lvl>
    <w:lvl w:ilvl="5" w:tplc="D0FCEA40">
      <w:start w:val="1"/>
      <w:numFmt w:val="lowerRoman"/>
      <w:lvlText w:val="%6."/>
      <w:lvlJc w:val="right"/>
      <w:pPr>
        <w:ind w:left="4320" w:hanging="180"/>
      </w:pPr>
    </w:lvl>
    <w:lvl w:ilvl="6" w:tplc="493AB436">
      <w:start w:val="1"/>
      <w:numFmt w:val="decimal"/>
      <w:lvlText w:val="%7."/>
      <w:lvlJc w:val="left"/>
      <w:pPr>
        <w:ind w:left="5040" w:hanging="360"/>
      </w:pPr>
    </w:lvl>
    <w:lvl w:ilvl="7" w:tplc="0568DC5A">
      <w:start w:val="1"/>
      <w:numFmt w:val="lowerLetter"/>
      <w:lvlText w:val="%8."/>
      <w:lvlJc w:val="left"/>
      <w:pPr>
        <w:ind w:left="5760" w:hanging="360"/>
      </w:pPr>
    </w:lvl>
    <w:lvl w:ilvl="8" w:tplc="0DE683A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050F7"/>
    <w:multiLevelType w:val="hybridMultilevel"/>
    <w:tmpl w:val="93189E70"/>
    <w:lvl w:ilvl="0" w:tplc="D70C994C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Cs w:val="24"/>
      </w:rPr>
    </w:lvl>
    <w:lvl w:ilvl="1" w:tplc="603C56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44CF5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6EE30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FF227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1E2B1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D405E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84879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4E15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5947873"/>
    <w:multiLevelType w:val="hybridMultilevel"/>
    <w:tmpl w:val="70FCEA7A"/>
    <w:lvl w:ilvl="0" w:tplc="FA0406B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296ED630">
      <w:start w:val="1"/>
      <w:numFmt w:val="lowerLetter"/>
      <w:lvlText w:val="%2."/>
      <w:lvlJc w:val="left"/>
      <w:pPr>
        <w:ind w:left="1789" w:hanging="360"/>
      </w:pPr>
    </w:lvl>
    <w:lvl w:ilvl="2" w:tplc="838E6798">
      <w:start w:val="1"/>
      <w:numFmt w:val="lowerRoman"/>
      <w:lvlText w:val="%3."/>
      <w:lvlJc w:val="right"/>
      <w:pPr>
        <w:ind w:left="2509" w:hanging="180"/>
      </w:pPr>
    </w:lvl>
    <w:lvl w:ilvl="3" w:tplc="AB184216">
      <w:start w:val="1"/>
      <w:numFmt w:val="decimal"/>
      <w:lvlText w:val="%4."/>
      <w:lvlJc w:val="left"/>
      <w:pPr>
        <w:ind w:left="3229" w:hanging="360"/>
      </w:pPr>
    </w:lvl>
    <w:lvl w:ilvl="4" w:tplc="A33CC2E0">
      <w:start w:val="1"/>
      <w:numFmt w:val="lowerLetter"/>
      <w:lvlText w:val="%5."/>
      <w:lvlJc w:val="left"/>
      <w:pPr>
        <w:ind w:left="3949" w:hanging="360"/>
      </w:pPr>
    </w:lvl>
    <w:lvl w:ilvl="5" w:tplc="8FE4AD58">
      <w:start w:val="1"/>
      <w:numFmt w:val="lowerRoman"/>
      <w:lvlText w:val="%6."/>
      <w:lvlJc w:val="right"/>
      <w:pPr>
        <w:ind w:left="4669" w:hanging="180"/>
      </w:pPr>
    </w:lvl>
    <w:lvl w:ilvl="6" w:tplc="982A0D26">
      <w:start w:val="1"/>
      <w:numFmt w:val="decimal"/>
      <w:lvlText w:val="%7."/>
      <w:lvlJc w:val="left"/>
      <w:pPr>
        <w:ind w:left="5389" w:hanging="360"/>
      </w:pPr>
    </w:lvl>
    <w:lvl w:ilvl="7" w:tplc="CF1C102A">
      <w:start w:val="1"/>
      <w:numFmt w:val="lowerLetter"/>
      <w:lvlText w:val="%8."/>
      <w:lvlJc w:val="left"/>
      <w:pPr>
        <w:ind w:left="6109" w:hanging="360"/>
      </w:pPr>
    </w:lvl>
    <w:lvl w:ilvl="8" w:tplc="6A1054C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2D3D32"/>
    <w:multiLevelType w:val="hybridMultilevel"/>
    <w:tmpl w:val="CFCC6922"/>
    <w:lvl w:ilvl="0" w:tplc="BD58747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C554AD90">
      <w:start w:val="1"/>
      <w:numFmt w:val="lowerLetter"/>
      <w:lvlText w:val="%2."/>
      <w:lvlJc w:val="left"/>
      <w:pPr>
        <w:ind w:left="1789" w:hanging="360"/>
      </w:pPr>
    </w:lvl>
    <w:lvl w:ilvl="2" w:tplc="15189B94">
      <w:start w:val="1"/>
      <w:numFmt w:val="lowerRoman"/>
      <w:lvlText w:val="%3."/>
      <w:lvlJc w:val="right"/>
      <w:pPr>
        <w:ind w:left="2509" w:hanging="180"/>
      </w:pPr>
    </w:lvl>
    <w:lvl w:ilvl="3" w:tplc="1FDA366E">
      <w:start w:val="1"/>
      <w:numFmt w:val="decimal"/>
      <w:lvlText w:val="%4."/>
      <w:lvlJc w:val="left"/>
      <w:pPr>
        <w:ind w:left="3229" w:hanging="360"/>
      </w:pPr>
    </w:lvl>
    <w:lvl w:ilvl="4" w:tplc="A22A9D02">
      <w:start w:val="1"/>
      <w:numFmt w:val="lowerLetter"/>
      <w:lvlText w:val="%5."/>
      <w:lvlJc w:val="left"/>
      <w:pPr>
        <w:ind w:left="3949" w:hanging="360"/>
      </w:pPr>
    </w:lvl>
    <w:lvl w:ilvl="5" w:tplc="D0F60E68">
      <w:start w:val="1"/>
      <w:numFmt w:val="lowerRoman"/>
      <w:lvlText w:val="%6."/>
      <w:lvlJc w:val="right"/>
      <w:pPr>
        <w:ind w:left="4669" w:hanging="180"/>
      </w:pPr>
    </w:lvl>
    <w:lvl w:ilvl="6" w:tplc="24FC2502">
      <w:start w:val="1"/>
      <w:numFmt w:val="decimal"/>
      <w:lvlText w:val="%7."/>
      <w:lvlJc w:val="left"/>
      <w:pPr>
        <w:ind w:left="5389" w:hanging="360"/>
      </w:pPr>
    </w:lvl>
    <w:lvl w:ilvl="7" w:tplc="080C285E">
      <w:start w:val="1"/>
      <w:numFmt w:val="lowerLetter"/>
      <w:lvlText w:val="%8."/>
      <w:lvlJc w:val="left"/>
      <w:pPr>
        <w:ind w:left="6109" w:hanging="360"/>
      </w:pPr>
    </w:lvl>
    <w:lvl w:ilvl="8" w:tplc="1506E32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A3B0294"/>
    <w:multiLevelType w:val="hybridMultilevel"/>
    <w:tmpl w:val="133A06E0"/>
    <w:lvl w:ilvl="0" w:tplc="0728D52E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Cs w:val="24"/>
      </w:rPr>
    </w:lvl>
    <w:lvl w:ilvl="1" w:tplc="E2B4CC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64EA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9BA49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72E7F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A5A05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DF6C5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B0A64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30843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64F3752"/>
    <w:multiLevelType w:val="hybridMultilevel"/>
    <w:tmpl w:val="00A62EDC"/>
    <w:lvl w:ilvl="0" w:tplc="2236FBF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AD065B5E">
      <w:start w:val="1"/>
      <w:numFmt w:val="lowerLetter"/>
      <w:lvlText w:val="%2."/>
      <w:lvlJc w:val="left"/>
      <w:pPr>
        <w:ind w:left="1789" w:hanging="360"/>
      </w:pPr>
    </w:lvl>
    <w:lvl w:ilvl="2" w:tplc="9B26B13A">
      <w:start w:val="1"/>
      <w:numFmt w:val="lowerRoman"/>
      <w:lvlText w:val="%3."/>
      <w:lvlJc w:val="right"/>
      <w:pPr>
        <w:ind w:left="2509" w:hanging="180"/>
      </w:pPr>
    </w:lvl>
    <w:lvl w:ilvl="3" w:tplc="ACA6CB7A">
      <w:start w:val="1"/>
      <w:numFmt w:val="decimal"/>
      <w:lvlText w:val="%4."/>
      <w:lvlJc w:val="left"/>
      <w:pPr>
        <w:ind w:left="3229" w:hanging="360"/>
      </w:pPr>
    </w:lvl>
    <w:lvl w:ilvl="4" w:tplc="9420008A">
      <w:start w:val="1"/>
      <w:numFmt w:val="lowerLetter"/>
      <w:lvlText w:val="%5."/>
      <w:lvlJc w:val="left"/>
      <w:pPr>
        <w:ind w:left="3949" w:hanging="360"/>
      </w:pPr>
    </w:lvl>
    <w:lvl w:ilvl="5" w:tplc="FCB07048">
      <w:start w:val="1"/>
      <w:numFmt w:val="lowerRoman"/>
      <w:lvlText w:val="%6."/>
      <w:lvlJc w:val="right"/>
      <w:pPr>
        <w:ind w:left="4669" w:hanging="180"/>
      </w:pPr>
    </w:lvl>
    <w:lvl w:ilvl="6" w:tplc="18C6BE7A">
      <w:start w:val="1"/>
      <w:numFmt w:val="decimal"/>
      <w:lvlText w:val="%7."/>
      <w:lvlJc w:val="left"/>
      <w:pPr>
        <w:ind w:left="5389" w:hanging="360"/>
      </w:pPr>
    </w:lvl>
    <w:lvl w:ilvl="7" w:tplc="CB948BE2">
      <w:start w:val="1"/>
      <w:numFmt w:val="lowerLetter"/>
      <w:lvlText w:val="%8."/>
      <w:lvlJc w:val="left"/>
      <w:pPr>
        <w:ind w:left="6109" w:hanging="360"/>
      </w:pPr>
    </w:lvl>
    <w:lvl w:ilvl="8" w:tplc="EA4637F4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7C07415"/>
    <w:multiLevelType w:val="hybridMultilevel"/>
    <w:tmpl w:val="224E6C8E"/>
    <w:lvl w:ilvl="0" w:tplc="E3026BF4">
      <w:start w:val="1"/>
      <w:numFmt w:val="decimal"/>
      <w:lvlText w:val="%1."/>
      <w:lvlJc w:val="left"/>
      <w:pPr>
        <w:ind w:left="720" w:hanging="360"/>
      </w:pPr>
    </w:lvl>
    <w:lvl w:ilvl="1" w:tplc="0FB6F9EE">
      <w:start w:val="1"/>
      <w:numFmt w:val="lowerLetter"/>
      <w:lvlText w:val="%2."/>
      <w:lvlJc w:val="left"/>
      <w:pPr>
        <w:ind w:left="1440" w:hanging="360"/>
      </w:pPr>
    </w:lvl>
    <w:lvl w:ilvl="2" w:tplc="D99CEC7A">
      <w:start w:val="1"/>
      <w:numFmt w:val="lowerRoman"/>
      <w:lvlText w:val="%3."/>
      <w:lvlJc w:val="right"/>
      <w:pPr>
        <w:ind w:left="2160" w:hanging="180"/>
      </w:pPr>
    </w:lvl>
    <w:lvl w:ilvl="3" w:tplc="A9466AD0">
      <w:start w:val="1"/>
      <w:numFmt w:val="decimal"/>
      <w:lvlText w:val="%4."/>
      <w:lvlJc w:val="left"/>
      <w:pPr>
        <w:ind w:left="2880" w:hanging="360"/>
      </w:pPr>
    </w:lvl>
    <w:lvl w:ilvl="4" w:tplc="392CA9F2">
      <w:start w:val="1"/>
      <w:numFmt w:val="lowerLetter"/>
      <w:lvlText w:val="%5."/>
      <w:lvlJc w:val="left"/>
      <w:pPr>
        <w:ind w:left="3600" w:hanging="360"/>
      </w:pPr>
    </w:lvl>
    <w:lvl w:ilvl="5" w:tplc="46301DBE">
      <w:start w:val="1"/>
      <w:numFmt w:val="lowerRoman"/>
      <w:lvlText w:val="%6."/>
      <w:lvlJc w:val="right"/>
      <w:pPr>
        <w:ind w:left="4320" w:hanging="180"/>
      </w:pPr>
    </w:lvl>
    <w:lvl w:ilvl="6" w:tplc="7AD24A52">
      <w:start w:val="1"/>
      <w:numFmt w:val="decimal"/>
      <w:lvlText w:val="%7."/>
      <w:lvlJc w:val="left"/>
      <w:pPr>
        <w:ind w:left="5040" w:hanging="360"/>
      </w:pPr>
    </w:lvl>
    <w:lvl w:ilvl="7" w:tplc="C1FC91F6">
      <w:start w:val="1"/>
      <w:numFmt w:val="lowerLetter"/>
      <w:lvlText w:val="%8."/>
      <w:lvlJc w:val="left"/>
      <w:pPr>
        <w:ind w:left="5760" w:hanging="360"/>
      </w:pPr>
    </w:lvl>
    <w:lvl w:ilvl="8" w:tplc="0AFE27C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22E26"/>
    <w:multiLevelType w:val="hybridMultilevel"/>
    <w:tmpl w:val="33580460"/>
    <w:lvl w:ilvl="0" w:tplc="4A586B9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CBB42F16">
      <w:start w:val="1"/>
      <w:numFmt w:val="lowerLetter"/>
      <w:lvlText w:val="%2."/>
      <w:lvlJc w:val="left"/>
      <w:pPr>
        <w:ind w:left="1789" w:hanging="360"/>
      </w:pPr>
    </w:lvl>
    <w:lvl w:ilvl="2" w:tplc="AD0C2B9A">
      <w:start w:val="1"/>
      <w:numFmt w:val="lowerRoman"/>
      <w:lvlText w:val="%3."/>
      <w:lvlJc w:val="right"/>
      <w:pPr>
        <w:ind w:left="2509" w:hanging="180"/>
      </w:pPr>
    </w:lvl>
    <w:lvl w:ilvl="3" w:tplc="385216C4">
      <w:start w:val="1"/>
      <w:numFmt w:val="decimal"/>
      <w:lvlText w:val="%4."/>
      <w:lvlJc w:val="left"/>
      <w:pPr>
        <w:ind w:left="3229" w:hanging="360"/>
      </w:pPr>
    </w:lvl>
    <w:lvl w:ilvl="4" w:tplc="B1E89CD8">
      <w:start w:val="1"/>
      <w:numFmt w:val="lowerLetter"/>
      <w:lvlText w:val="%5."/>
      <w:lvlJc w:val="left"/>
      <w:pPr>
        <w:ind w:left="3949" w:hanging="360"/>
      </w:pPr>
    </w:lvl>
    <w:lvl w:ilvl="5" w:tplc="BAACD7B6">
      <w:start w:val="1"/>
      <w:numFmt w:val="lowerRoman"/>
      <w:lvlText w:val="%6."/>
      <w:lvlJc w:val="right"/>
      <w:pPr>
        <w:ind w:left="4669" w:hanging="180"/>
      </w:pPr>
    </w:lvl>
    <w:lvl w:ilvl="6" w:tplc="1E64526A">
      <w:start w:val="1"/>
      <w:numFmt w:val="decimal"/>
      <w:lvlText w:val="%7."/>
      <w:lvlJc w:val="left"/>
      <w:pPr>
        <w:ind w:left="5389" w:hanging="360"/>
      </w:pPr>
    </w:lvl>
    <w:lvl w:ilvl="7" w:tplc="43800FAE">
      <w:start w:val="1"/>
      <w:numFmt w:val="lowerLetter"/>
      <w:lvlText w:val="%8."/>
      <w:lvlJc w:val="left"/>
      <w:pPr>
        <w:ind w:left="6109" w:hanging="360"/>
      </w:pPr>
    </w:lvl>
    <w:lvl w:ilvl="8" w:tplc="E6B2D07C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ACC2FEE"/>
    <w:multiLevelType w:val="hybridMultilevel"/>
    <w:tmpl w:val="16C8459E"/>
    <w:lvl w:ilvl="0" w:tplc="18249200">
      <w:start w:val="1"/>
      <w:numFmt w:val="decimal"/>
      <w:lvlText w:val="%1."/>
      <w:lvlJc w:val="left"/>
      <w:pPr>
        <w:ind w:left="720" w:hanging="360"/>
      </w:pPr>
    </w:lvl>
    <w:lvl w:ilvl="1" w:tplc="B0066B8A">
      <w:start w:val="1"/>
      <w:numFmt w:val="lowerLetter"/>
      <w:lvlText w:val="%2."/>
      <w:lvlJc w:val="left"/>
      <w:pPr>
        <w:ind w:left="1440" w:hanging="360"/>
      </w:pPr>
    </w:lvl>
    <w:lvl w:ilvl="2" w:tplc="054A52FE">
      <w:start w:val="1"/>
      <w:numFmt w:val="lowerRoman"/>
      <w:lvlText w:val="%3."/>
      <w:lvlJc w:val="right"/>
      <w:pPr>
        <w:ind w:left="2160" w:hanging="180"/>
      </w:pPr>
    </w:lvl>
    <w:lvl w:ilvl="3" w:tplc="53E2688A">
      <w:start w:val="1"/>
      <w:numFmt w:val="decimal"/>
      <w:lvlText w:val="%4."/>
      <w:lvlJc w:val="left"/>
      <w:pPr>
        <w:ind w:left="2880" w:hanging="360"/>
      </w:pPr>
    </w:lvl>
    <w:lvl w:ilvl="4" w:tplc="EE00F3A2">
      <w:start w:val="1"/>
      <w:numFmt w:val="lowerLetter"/>
      <w:lvlText w:val="%5."/>
      <w:lvlJc w:val="left"/>
      <w:pPr>
        <w:ind w:left="3600" w:hanging="360"/>
      </w:pPr>
    </w:lvl>
    <w:lvl w:ilvl="5" w:tplc="598EFBB2">
      <w:start w:val="1"/>
      <w:numFmt w:val="lowerRoman"/>
      <w:lvlText w:val="%6."/>
      <w:lvlJc w:val="right"/>
      <w:pPr>
        <w:ind w:left="4320" w:hanging="180"/>
      </w:pPr>
    </w:lvl>
    <w:lvl w:ilvl="6" w:tplc="8CFE4FBE">
      <w:start w:val="1"/>
      <w:numFmt w:val="decimal"/>
      <w:lvlText w:val="%7."/>
      <w:lvlJc w:val="left"/>
      <w:pPr>
        <w:ind w:left="5040" w:hanging="360"/>
      </w:pPr>
    </w:lvl>
    <w:lvl w:ilvl="7" w:tplc="8FAC27DA">
      <w:start w:val="1"/>
      <w:numFmt w:val="lowerLetter"/>
      <w:lvlText w:val="%8."/>
      <w:lvlJc w:val="left"/>
      <w:pPr>
        <w:ind w:left="5760" w:hanging="360"/>
      </w:pPr>
    </w:lvl>
    <w:lvl w:ilvl="8" w:tplc="2C787C0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67A4A"/>
    <w:multiLevelType w:val="hybridMultilevel"/>
    <w:tmpl w:val="8C541EAA"/>
    <w:lvl w:ilvl="0" w:tplc="C27C840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A4F60422">
      <w:start w:val="1"/>
      <w:numFmt w:val="lowerLetter"/>
      <w:lvlText w:val="%2."/>
      <w:lvlJc w:val="left"/>
      <w:pPr>
        <w:ind w:left="1789" w:hanging="360"/>
      </w:pPr>
    </w:lvl>
    <w:lvl w:ilvl="2" w:tplc="E7C4DFA8">
      <w:start w:val="1"/>
      <w:numFmt w:val="lowerRoman"/>
      <w:lvlText w:val="%3."/>
      <w:lvlJc w:val="right"/>
      <w:pPr>
        <w:ind w:left="2509" w:hanging="180"/>
      </w:pPr>
    </w:lvl>
    <w:lvl w:ilvl="3" w:tplc="C5329526">
      <w:start w:val="1"/>
      <w:numFmt w:val="decimal"/>
      <w:lvlText w:val="%4."/>
      <w:lvlJc w:val="left"/>
      <w:pPr>
        <w:ind w:left="3229" w:hanging="360"/>
      </w:pPr>
    </w:lvl>
    <w:lvl w:ilvl="4" w:tplc="74B24ABA">
      <w:start w:val="1"/>
      <w:numFmt w:val="lowerLetter"/>
      <w:lvlText w:val="%5."/>
      <w:lvlJc w:val="left"/>
      <w:pPr>
        <w:ind w:left="3949" w:hanging="360"/>
      </w:pPr>
    </w:lvl>
    <w:lvl w:ilvl="5" w:tplc="500427D6">
      <w:start w:val="1"/>
      <w:numFmt w:val="lowerRoman"/>
      <w:lvlText w:val="%6."/>
      <w:lvlJc w:val="right"/>
      <w:pPr>
        <w:ind w:left="4669" w:hanging="180"/>
      </w:pPr>
    </w:lvl>
    <w:lvl w:ilvl="6" w:tplc="B0BC90AE">
      <w:start w:val="1"/>
      <w:numFmt w:val="decimal"/>
      <w:lvlText w:val="%7."/>
      <w:lvlJc w:val="left"/>
      <w:pPr>
        <w:ind w:left="5389" w:hanging="360"/>
      </w:pPr>
    </w:lvl>
    <w:lvl w:ilvl="7" w:tplc="E62A8260">
      <w:start w:val="1"/>
      <w:numFmt w:val="lowerLetter"/>
      <w:lvlText w:val="%8."/>
      <w:lvlJc w:val="left"/>
      <w:pPr>
        <w:ind w:left="6109" w:hanging="360"/>
      </w:pPr>
    </w:lvl>
    <w:lvl w:ilvl="8" w:tplc="3586A246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3604295"/>
    <w:multiLevelType w:val="hybridMultilevel"/>
    <w:tmpl w:val="18420E38"/>
    <w:lvl w:ilvl="0" w:tplc="F5DA5C3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ECCAAE46">
      <w:start w:val="1"/>
      <w:numFmt w:val="lowerLetter"/>
      <w:lvlText w:val="%2."/>
      <w:lvlJc w:val="left"/>
      <w:pPr>
        <w:ind w:left="1789" w:hanging="360"/>
      </w:pPr>
    </w:lvl>
    <w:lvl w:ilvl="2" w:tplc="452E723A">
      <w:start w:val="1"/>
      <w:numFmt w:val="lowerRoman"/>
      <w:lvlText w:val="%3."/>
      <w:lvlJc w:val="right"/>
      <w:pPr>
        <w:ind w:left="2509" w:hanging="180"/>
      </w:pPr>
    </w:lvl>
    <w:lvl w:ilvl="3" w:tplc="BADC3060">
      <w:start w:val="1"/>
      <w:numFmt w:val="decimal"/>
      <w:lvlText w:val="%4."/>
      <w:lvlJc w:val="left"/>
      <w:pPr>
        <w:ind w:left="3229" w:hanging="360"/>
      </w:pPr>
    </w:lvl>
    <w:lvl w:ilvl="4" w:tplc="34C49CE8">
      <w:start w:val="1"/>
      <w:numFmt w:val="lowerLetter"/>
      <w:lvlText w:val="%5."/>
      <w:lvlJc w:val="left"/>
      <w:pPr>
        <w:ind w:left="3949" w:hanging="360"/>
      </w:pPr>
    </w:lvl>
    <w:lvl w:ilvl="5" w:tplc="FB64D1CC">
      <w:start w:val="1"/>
      <w:numFmt w:val="lowerRoman"/>
      <w:lvlText w:val="%6."/>
      <w:lvlJc w:val="right"/>
      <w:pPr>
        <w:ind w:left="4669" w:hanging="180"/>
      </w:pPr>
    </w:lvl>
    <w:lvl w:ilvl="6" w:tplc="3DC4DEEE">
      <w:start w:val="1"/>
      <w:numFmt w:val="decimal"/>
      <w:lvlText w:val="%7."/>
      <w:lvlJc w:val="left"/>
      <w:pPr>
        <w:ind w:left="5389" w:hanging="360"/>
      </w:pPr>
    </w:lvl>
    <w:lvl w:ilvl="7" w:tplc="E32230C6">
      <w:start w:val="1"/>
      <w:numFmt w:val="lowerLetter"/>
      <w:lvlText w:val="%8."/>
      <w:lvlJc w:val="left"/>
      <w:pPr>
        <w:ind w:left="6109" w:hanging="360"/>
      </w:pPr>
    </w:lvl>
    <w:lvl w:ilvl="8" w:tplc="8264A814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D9014B8"/>
    <w:multiLevelType w:val="hybridMultilevel"/>
    <w:tmpl w:val="35C42474"/>
    <w:lvl w:ilvl="0" w:tplc="EE4A0F6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A1F253A2">
      <w:start w:val="1"/>
      <w:numFmt w:val="lowerLetter"/>
      <w:lvlText w:val="%2."/>
      <w:lvlJc w:val="left"/>
      <w:pPr>
        <w:ind w:left="1789" w:hanging="360"/>
      </w:pPr>
    </w:lvl>
    <w:lvl w:ilvl="2" w:tplc="CFEE52C8">
      <w:start w:val="1"/>
      <w:numFmt w:val="lowerRoman"/>
      <w:lvlText w:val="%3."/>
      <w:lvlJc w:val="right"/>
      <w:pPr>
        <w:ind w:left="2509" w:hanging="180"/>
      </w:pPr>
    </w:lvl>
    <w:lvl w:ilvl="3" w:tplc="23F4A504">
      <w:start w:val="1"/>
      <w:numFmt w:val="decimal"/>
      <w:lvlText w:val="%4."/>
      <w:lvlJc w:val="left"/>
      <w:pPr>
        <w:ind w:left="3229" w:hanging="360"/>
      </w:pPr>
    </w:lvl>
    <w:lvl w:ilvl="4" w:tplc="2FE26CA0">
      <w:start w:val="1"/>
      <w:numFmt w:val="lowerLetter"/>
      <w:lvlText w:val="%5."/>
      <w:lvlJc w:val="left"/>
      <w:pPr>
        <w:ind w:left="3949" w:hanging="360"/>
      </w:pPr>
    </w:lvl>
    <w:lvl w:ilvl="5" w:tplc="C1FA45C6">
      <w:start w:val="1"/>
      <w:numFmt w:val="lowerRoman"/>
      <w:lvlText w:val="%6."/>
      <w:lvlJc w:val="right"/>
      <w:pPr>
        <w:ind w:left="4669" w:hanging="180"/>
      </w:pPr>
    </w:lvl>
    <w:lvl w:ilvl="6" w:tplc="1D64D4D4">
      <w:start w:val="1"/>
      <w:numFmt w:val="decimal"/>
      <w:lvlText w:val="%7."/>
      <w:lvlJc w:val="left"/>
      <w:pPr>
        <w:ind w:left="5389" w:hanging="360"/>
      </w:pPr>
    </w:lvl>
    <w:lvl w:ilvl="7" w:tplc="81228002">
      <w:start w:val="1"/>
      <w:numFmt w:val="lowerLetter"/>
      <w:lvlText w:val="%8."/>
      <w:lvlJc w:val="left"/>
      <w:pPr>
        <w:ind w:left="6109" w:hanging="360"/>
      </w:pPr>
    </w:lvl>
    <w:lvl w:ilvl="8" w:tplc="71CE7208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E46663C"/>
    <w:multiLevelType w:val="hybridMultilevel"/>
    <w:tmpl w:val="AF2CAB2A"/>
    <w:lvl w:ilvl="0" w:tplc="063A234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DDC8C6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09C7A2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04EF1E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D4840D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CD4837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C681B6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C48180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34222F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5FD23B15"/>
    <w:multiLevelType w:val="hybridMultilevel"/>
    <w:tmpl w:val="84564296"/>
    <w:lvl w:ilvl="0" w:tplc="F98C1D2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990601F0">
      <w:start w:val="1"/>
      <w:numFmt w:val="lowerLetter"/>
      <w:lvlText w:val="%2."/>
      <w:lvlJc w:val="left"/>
      <w:pPr>
        <w:ind w:left="1789" w:hanging="360"/>
      </w:pPr>
    </w:lvl>
    <w:lvl w:ilvl="2" w:tplc="C89CBE22">
      <w:start w:val="1"/>
      <w:numFmt w:val="lowerRoman"/>
      <w:lvlText w:val="%3."/>
      <w:lvlJc w:val="right"/>
      <w:pPr>
        <w:ind w:left="2509" w:hanging="180"/>
      </w:pPr>
    </w:lvl>
    <w:lvl w:ilvl="3" w:tplc="B30E8E1A">
      <w:start w:val="1"/>
      <w:numFmt w:val="decimal"/>
      <w:lvlText w:val="%4."/>
      <w:lvlJc w:val="left"/>
      <w:pPr>
        <w:ind w:left="3229" w:hanging="360"/>
      </w:pPr>
    </w:lvl>
    <w:lvl w:ilvl="4" w:tplc="E39EAA20">
      <w:start w:val="1"/>
      <w:numFmt w:val="lowerLetter"/>
      <w:lvlText w:val="%5."/>
      <w:lvlJc w:val="left"/>
      <w:pPr>
        <w:ind w:left="3949" w:hanging="360"/>
      </w:pPr>
    </w:lvl>
    <w:lvl w:ilvl="5" w:tplc="13B69A6A">
      <w:start w:val="1"/>
      <w:numFmt w:val="lowerRoman"/>
      <w:lvlText w:val="%6."/>
      <w:lvlJc w:val="right"/>
      <w:pPr>
        <w:ind w:left="4669" w:hanging="180"/>
      </w:pPr>
    </w:lvl>
    <w:lvl w:ilvl="6" w:tplc="748E10BE">
      <w:start w:val="1"/>
      <w:numFmt w:val="decimal"/>
      <w:lvlText w:val="%7."/>
      <w:lvlJc w:val="left"/>
      <w:pPr>
        <w:ind w:left="5389" w:hanging="360"/>
      </w:pPr>
    </w:lvl>
    <w:lvl w:ilvl="7" w:tplc="9D34599A">
      <w:start w:val="1"/>
      <w:numFmt w:val="lowerLetter"/>
      <w:lvlText w:val="%8."/>
      <w:lvlJc w:val="left"/>
      <w:pPr>
        <w:ind w:left="6109" w:hanging="360"/>
      </w:pPr>
    </w:lvl>
    <w:lvl w:ilvl="8" w:tplc="EAFC8C6E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2B6CDB"/>
    <w:multiLevelType w:val="hybridMultilevel"/>
    <w:tmpl w:val="95E4DA64"/>
    <w:lvl w:ilvl="0" w:tplc="CDDAD0E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5C7C9CD6">
      <w:start w:val="1"/>
      <w:numFmt w:val="lowerLetter"/>
      <w:lvlText w:val="%2."/>
      <w:lvlJc w:val="left"/>
      <w:pPr>
        <w:ind w:left="1789" w:hanging="360"/>
      </w:pPr>
    </w:lvl>
    <w:lvl w:ilvl="2" w:tplc="545E276E">
      <w:start w:val="1"/>
      <w:numFmt w:val="lowerRoman"/>
      <w:lvlText w:val="%3."/>
      <w:lvlJc w:val="right"/>
      <w:pPr>
        <w:ind w:left="2509" w:hanging="180"/>
      </w:pPr>
    </w:lvl>
    <w:lvl w:ilvl="3" w:tplc="1E9E0388">
      <w:start w:val="1"/>
      <w:numFmt w:val="decimal"/>
      <w:lvlText w:val="%4."/>
      <w:lvlJc w:val="left"/>
      <w:pPr>
        <w:ind w:left="3229" w:hanging="360"/>
      </w:pPr>
    </w:lvl>
    <w:lvl w:ilvl="4" w:tplc="B69C26E0">
      <w:start w:val="1"/>
      <w:numFmt w:val="lowerLetter"/>
      <w:lvlText w:val="%5."/>
      <w:lvlJc w:val="left"/>
      <w:pPr>
        <w:ind w:left="3949" w:hanging="360"/>
      </w:pPr>
    </w:lvl>
    <w:lvl w:ilvl="5" w:tplc="C0BC7454">
      <w:start w:val="1"/>
      <w:numFmt w:val="lowerRoman"/>
      <w:lvlText w:val="%6."/>
      <w:lvlJc w:val="right"/>
      <w:pPr>
        <w:ind w:left="4669" w:hanging="180"/>
      </w:pPr>
    </w:lvl>
    <w:lvl w:ilvl="6" w:tplc="25127044">
      <w:start w:val="1"/>
      <w:numFmt w:val="decimal"/>
      <w:lvlText w:val="%7."/>
      <w:lvlJc w:val="left"/>
      <w:pPr>
        <w:ind w:left="5389" w:hanging="360"/>
      </w:pPr>
    </w:lvl>
    <w:lvl w:ilvl="7" w:tplc="7854B60C">
      <w:start w:val="1"/>
      <w:numFmt w:val="lowerLetter"/>
      <w:lvlText w:val="%8."/>
      <w:lvlJc w:val="left"/>
      <w:pPr>
        <w:ind w:left="6109" w:hanging="360"/>
      </w:pPr>
    </w:lvl>
    <w:lvl w:ilvl="8" w:tplc="8E4693D0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89D154E"/>
    <w:multiLevelType w:val="hybridMultilevel"/>
    <w:tmpl w:val="2B049CA0"/>
    <w:lvl w:ilvl="0" w:tplc="212C0DA2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Cs w:val="24"/>
      </w:rPr>
    </w:lvl>
    <w:lvl w:ilvl="1" w:tplc="75CA41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8502B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05011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3DC82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98E46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2F656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EECA0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CC2C2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68F70D01"/>
    <w:multiLevelType w:val="hybridMultilevel"/>
    <w:tmpl w:val="1EC82C26"/>
    <w:lvl w:ilvl="0" w:tplc="133ADB14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Cs w:val="24"/>
      </w:rPr>
    </w:lvl>
    <w:lvl w:ilvl="1" w:tplc="51D022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3B6A1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D1C37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46818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1043C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18A7B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EF0C7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852E7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695C3166"/>
    <w:multiLevelType w:val="hybridMultilevel"/>
    <w:tmpl w:val="943AF52A"/>
    <w:lvl w:ilvl="0" w:tplc="D8C22B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C53AF0AC">
      <w:start w:val="1"/>
      <w:numFmt w:val="lowerLetter"/>
      <w:lvlText w:val="%2."/>
      <w:lvlJc w:val="left"/>
      <w:pPr>
        <w:ind w:left="1789" w:hanging="360"/>
      </w:pPr>
    </w:lvl>
    <w:lvl w:ilvl="2" w:tplc="8BE2E6FE">
      <w:start w:val="1"/>
      <w:numFmt w:val="lowerRoman"/>
      <w:lvlText w:val="%3."/>
      <w:lvlJc w:val="right"/>
      <w:pPr>
        <w:ind w:left="2509" w:hanging="180"/>
      </w:pPr>
    </w:lvl>
    <w:lvl w:ilvl="3" w:tplc="4A5047CC">
      <w:start w:val="1"/>
      <w:numFmt w:val="decimal"/>
      <w:lvlText w:val="%4."/>
      <w:lvlJc w:val="left"/>
      <w:pPr>
        <w:ind w:left="3229" w:hanging="360"/>
      </w:pPr>
    </w:lvl>
    <w:lvl w:ilvl="4" w:tplc="B79434B8">
      <w:start w:val="1"/>
      <w:numFmt w:val="lowerLetter"/>
      <w:lvlText w:val="%5."/>
      <w:lvlJc w:val="left"/>
      <w:pPr>
        <w:ind w:left="3949" w:hanging="360"/>
      </w:pPr>
    </w:lvl>
    <w:lvl w:ilvl="5" w:tplc="C3D43C68">
      <w:start w:val="1"/>
      <w:numFmt w:val="lowerRoman"/>
      <w:lvlText w:val="%6."/>
      <w:lvlJc w:val="right"/>
      <w:pPr>
        <w:ind w:left="4669" w:hanging="180"/>
      </w:pPr>
    </w:lvl>
    <w:lvl w:ilvl="6" w:tplc="CA3E4766">
      <w:start w:val="1"/>
      <w:numFmt w:val="decimal"/>
      <w:lvlText w:val="%7."/>
      <w:lvlJc w:val="left"/>
      <w:pPr>
        <w:ind w:left="5389" w:hanging="360"/>
      </w:pPr>
    </w:lvl>
    <w:lvl w:ilvl="7" w:tplc="A69ACB6A">
      <w:start w:val="1"/>
      <w:numFmt w:val="lowerLetter"/>
      <w:lvlText w:val="%8."/>
      <w:lvlJc w:val="left"/>
      <w:pPr>
        <w:ind w:left="6109" w:hanging="360"/>
      </w:pPr>
    </w:lvl>
    <w:lvl w:ilvl="8" w:tplc="2E46A29C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A9B7E30"/>
    <w:multiLevelType w:val="hybridMultilevel"/>
    <w:tmpl w:val="B4BE684C"/>
    <w:lvl w:ilvl="0" w:tplc="BC548D7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2D825876">
      <w:start w:val="1"/>
      <w:numFmt w:val="lowerLetter"/>
      <w:lvlText w:val="%2."/>
      <w:lvlJc w:val="left"/>
      <w:pPr>
        <w:ind w:left="1789" w:hanging="360"/>
      </w:pPr>
    </w:lvl>
    <w:lvl w:ilvl="2" w:tplc="08027B5C">
      <w:start w:val="1"/>
      <w:numFmt w:val="lowerRoman"/>
      <w:lvlText w:val="%3."/>
      <w:lvlJc w:val="right"/>
      <w:pPr>
        <w:ind w:left="2509" w:hanging="180"/>
      </w:pPr>
    </w:lvl>
    <w:lvl w:ilvl="3" w:tplc="DD244C5C">
      <w:start w:val="1"/>
      <w:numFmt w:val="decimal"/>
      <w:lvlText w:val="%4."/>
      <w:lvlJc w:val="left"/>
      <w:pPr>
        <w:ind w:left="3229" w:hanging="360"/>
      </w:pPr>
    </w:lvl>
    <w:lvl w:ilvl="4" w:tplc="DF0A3AE6">
      <w:start w:val="1"/>
      <w:numFmt w:val="lowerLetter"/>
      <w:lvlText w:val="%5."/>
      <w:lvlJc w:val="left"/>
      <w:pPr>
        <w:ind w:left="3949" w:hanging="360"/>
      </w:pPr>
    </w:lvl>
    <w:lvl w:ilvl="5" w:tplc="036A3B8C">
      <w:start w:val="1"/>
      <w:numFmt w:val="lowerRoman"/>
      <w:lvlText w:val="%6."/>
      <w:lvlJc w:val="right"/>
      <w:pPr>
        <w:ind w:left="4669" w:hanging="180"/>
      </w:pPr>
    </w:lvl>
    <w:lvl w:ilvl="6" w:tplc="DC52E37E">
      <w:start w:val="1"/>
      <w:numFmt w:val="decimal"/>
      <w:lvlText w:val="%7."/>
      <w:lvlJc w:val="left"/>
      <w:pPr>
        <w:ind w:left="5389" w:hanging="360"/>
      </w:pPr>
    </w:lvl>
    <w:lvl w:ilvl="7" w:tplc="130286DC">
      <w:start w:val="1"/>
      <w:numFmt w:val="lowerLetter"/>
      <w:lvlText w:val="%8."/>
      <w:lvlJc w:val="left"/>
      <w:pPr>
        <w:ind w:left="6109" w:hanging="360"/>
      </w:pPr>
    </w:lvl>
    <w:lvl w:ilvl="8" w:tplc="11D209BA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28E0CF6"/>
    <w:multiLevelType w:val="hybridMultilevel"/>
    <w:tmpl w:val="D9C63758"/>
    <w:lvl w:ilvl="0" w:tplc="B4D040FC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Cs w:val="24"/>
      </w:rPr>
    </w:lvl>
    <w:lvl w:ilvl="1" w:tplc="57F025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DB2DB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02444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3C2EE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33C29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1DA7D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3F254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E325A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74F5374A"/>
    <w:multiLevelType w:val="hybridMultilevel"/>
    <w:tmpl w:val="C56688C6"/>
    <w:lvl w:ilvl="0" w:tplc="ADC03C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630F19A">
      <w:start w:val="1"/>
      <w:numFmt w:val="lowerLetter"/>
      <w:lvlText w:val="%2."/>
      <w:lvlJc w:val="left"/>
      <w:pPr>
        <w:ind w:left="1789" w:hanging="360"/>
      </w:pPr>
    </w:lvl>
    <w:lvl w:ilvl="2" w:tplc="6250FE16">
      <w:start w:val="1"/>
      <w:numFmt w:val="lowerRoman"/>
      <w:lvlText w:val="%3."/>
      <w:lvlJc w:val="right"/>
      <w:pPr>
        <w:ind w:left="2509" w:hanging="180"/>
      </w:pPr>
    </w:lvl>
    <w:lvl w:ilvl="3" w:tplc="21DC375C">
      <w:start w:val="1"/>
      <w:numFmt w:val="decimal"/>
      <w:lvlText w:val="%4."/>
      <w:lvlJc w:val="left"/>
      <w:pPr>
        <w:ind w:left="3229" w:hanging="360"/>
      </w:pPr>
    </w:lvl>
    <w:lvl w:ilvl="4" w:tplc="491653BA">
      <w:start w:val="1"/>
      <w:numFmt w:val="lowerLetter"/>
      <w:lvlText w:val="%5."/>
      <w:lvlJc w:val="left"/>
      <w:pPr>
        <w:ind w:left="3949" w:hanging="360"/>
      </w:pPr>
    </w:lvl>
    <w:lvl w:ilvl="5" w:tplc="5BBE0150">
      <w:start w:val="1"/>
      <w:numFmt w:val="lowerRoman"/>
      <w:lvlText w:val="%6."/>
      <w:lvlJc w:val="right"/>
      <w:pPr>
        <w:ind w:left="4669" w:hanging="180"/>
      </w:pPr>
    </w:lvl>
    <w:lvl w:ilvl="6" w:tplc="C5549F5E">
      <w:start w:val="1"/>
      <w:numFmt w:val="decimal"/>
      <w:lvlText w:val="%7."/>
      <w:lvlJc w:val="left"/>
      <w:pPr>
        <w:ind w:left="5389" w:hanging="360"/>
      </w:pPr>
    </w:lvl>
    <w:lvl w:ilvl="7" w:tplc="77A0BE4E">
      <w:start w:val="1"/>
      <w:numFmt w:val="lowerLetter"/>
      <w:lvlText w:val="%8."/>
      <w:lvlJc w:val="left"/>
      <w:pPr>
        <w:ind w:left="6109" w:hanging="360"/>
      </w:pPr>
    </w:lvl>
    <w:lvl w:ilvl="8" w:tplc="6E94BF96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897011C"/>
    <w:multiLevelType w:val="hybridMultilevel"/>
    <w:tmpl w:val="5CD48A28"/>
    <w:lvl w:ilvl="0" w:tplc="8340AC76">
      <w:start w:val="1"/>
      <w:numFmt w:val="decimal"/>
      <w:lvlText w:val="%1."/>
      <w:lvlJc w:val="left"/>
      <w:pPr>
        <w:ind w:left="1440" w:hanging="360"/>
      </w:pPr>
    </w:lvl>
    <w:lvl w:ilvl="1" w:tplc="DF16F566">
      <w:start w:val="1"/>
      <w:numFmt w:val="lowerLetter"/>
      <w:lvlText w:val="%2."/>
      <w:lvlJc w:val="left"/>
      <w:pPr>
        <w:ind w:left="2160" w:hanging="360"/>
      </w:pPr>
    </w:lvl>
    <w:lvl w:ilvl="2" w:tplc="D416CC72">
      <w:start w:val="1"/>
      <w:numFmt w:val="lowerRoman"/>
      <w:lvlText w:val="%3."/>
      <w:lvlJc w:val="right"/>
      <w:pPr>
        <w:ind w:left="2880" w:hanging="180"/>
      </w:pPr>
    </w:lvl>
    <w:lvl w:ilvl="3" w:tplc="C0B8D710">
      <w:start w:val="1"/>
      <w:numFmt w:val="decimal"/>
      <w:lvlText w:val="%4."/>
      <w:lvlJc w:val="left"/>
      <w:pPr>
        <w:ind w:left="3600" w:hanging="360"/>
      </w:pPr>
    </w:lvl>
    <w:lvl w:ilvl="4" w:tplc="08B2E176">
      <w:start w:val="1"/>
      <w:numFmt w:val="lowerLetter"/>
      <w:lvlText w:val="%5."/>
      <w:lvlJc w:val="left"/>
      <w:pPr>
        <w:ind w:left="4320" w:hanging="360"/>
      </w:pPr>
    </w:lvl>
    <w:lvl w:ilvl="5" w:tplc="28DABAC6">
      <w:start w:val="1"/>
      <w:numFmt w:val="lowerRoman"/>
      <w:lvlText w:val="%6."/>
      <w:lvlJc w:val="right"/>
      <w:pPr>
        <w:ind w:left="5040" w:hanging="180"/>
      </w:pPr>
    </w:lvl>
    <w:lvl w:ilvl="6" w:tplc="EE7EFD52">
      <w:start w:val="1"/>
      <w:numFmt w:val="decimal"/>
      <w:lvlText w:val="%7."/>
      <w:lvlJc w:val="left"/>
      <w:pPr>
        <w:ind w:left="5760" w:hanging="360"/>
      </w:pPr>
    </w:lvl>
    <w:lvl w:ilvl="7" w:tplc="EF7605A8">
      <w:start w:val="1"/>
      <w:numFmt w:val="lowerLetter"/>
      <w:lvlText w:val="%8."/>
      <w:lvlJc w:val="left"/>
      <w:pPr>
        <w:ind w:left="6480" w:hanging="360"/>
      </w:pPr>
    </w:lvl>
    <w:lvl w:ilvl="8" w:tplc="750CB1E6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E817E5E"/>
    <w:multiLevelType w:val="hybridMultilevel"/>
    <w:tmpl w:val="6D26C40E"/>
    <w:lvl w:ilvl="0" w:tplc="FA7043E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2F4C0040">
      <w:start w:val="1"/>
      <w:numFmt w:val="lowerLetter"/>
      <w:lvlText w:val="%2."/>
      <w:lvlJc w:val="left"/>
      <w:pPr>
        <w:ind w:left="1789" w:hanging="360"/>
      </w:pPr>
    </w:lvl>
    <w:lvl w:ilvl="2" w:tplc="CD70BE34">
      <w:start w:val="1"/>
      <w:numFmt w:val="lowerRoman"/>
      <w:lvlText w:val="%3."/>
      <w:lvlJc w:val="right"/>
      <w:pPr>
        <w:ind w:left="2509" w:hanging="180"/>
      </w:pPr>
    </w:lvl>
    <w:lvl w:ilvl="3" w:tplc="7D5A543C">
      <w:start w:val="1"/>
      <w:numFmt w:val="decimal"/>
      <w:lvlText w:val="%4."/>
      <w:lvlJc w:val="left"/>
      <w:pPr>
        <w:ind w:left="3229" w:hanging="360"/>
      </w:pPr>
    </w:lvl>
    <w:lvl w:ilvl="4" w:tplc="F2846130">
      <w:start w:val="1"/>
      <w:numFmt w:val="lowerLetter"/>
      <w:lvlText w:val="%5."/>
      <w:lvlJc w:val="left"/>
      <w:pPr>
        <w:ind w:left="3949" w:hanging="360"/>
      </w:pPr>
    </w:lvl>
    <w:lvl w:ilvl="5" w:tplc="DDB04A16">
      <w:start w:val="1"/>
      <w:numFmt w:val="lowerRoman"/>
      <w:lvlText w:val="%6."/>
      <w:lvlJc w:val="right"/>
      <w:pPr>
        <w:ind w:left="4669" w:hanging="180"/>
      </w:pPr>
    </w:lvl>
    <w:lvl w:ilvl="6" w:tplc="B490953C">
      <w:start w:val="1"/>
      <w:numFmt w:val="decimal"/>
      <w:lvlText w:val="%7."/>
      <w:lvlJc w:val="left"/>
      <w:pPr>
        <w:ind w:left="5389" w:hanging="360"/>
      </w:pPr>
    </w:lvl>
    <w:lvl w:ilvl="7" w:tplc="CBA65B0C">
      <w:start w:val="1"/>
      <w:numFmt w:val="lowerLetter"/>
      <w:lvlText w:val="%8."/>
      <w:lvlJc w:val="left"/>
      <w:pPr>
        <w:ind w:left="6109" w:hanging="360"/>
      </w:pPr>
    </w:lvl>
    <w:lvl w:ilvl="8" w:tplc="6FA468E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5"/>
  </w:num>
  <w:num w:numId="3">
    <w:abstractNumId w:val="24"/>
  </w:num>
  <w:num w:numId="4">
    <w:abstractNumId w:val="12"/>
  </w:num>
  <w:num w:numId="5">
    <w:abstractNumId w:val="10"/>
  </w:num>
  <w:num w:numId="6">
    <w:abstractNumId w:val="4"/>
  </w:num>
  <w:num w:numId="7">
    <w:abstractNumId w:val="15"/>
  </w:num>
  <w:num w:numId="8">
    <w:abstractNumId w:val="26"/>
  </w:num>
  <w:num w:numId="9">
    <w:abstractNumId w:val="0"/>
  </w:num>
  <w:num w:numId="10">
    <w:abstractNumId w:val="13"/>
  </w:num>
  <w:num w:numId="11">
    <w:abstractNumId w:val="21"/>
  </w:num>
  <w:num w:numId="12">
    <w:abstractNumId w:val="16"/>
  </w:num>
  <w:num w:numId="13">
    <w:abstractNumId w:val="22"/>
  </w:num>
  <w:num w:numId="14">
    <w:abstractNumId w:val="14"/>
  </w:num>
  <w:num w:numId="15">
    <w:abstractNumId w:val="11"/>
  </w:num>
  <w:num w:numId="16">
    <w:abstractNumId w:val="17"/>
  </w:num>
  <w:num w:numId="17">
    <w:abstractNumId w:val="18"/>
  </w:num>
  <w:num w:numId="18">
    <w:abstractNumId w:val="7"/>
  </w:num>
  <w:num w:numId="19">
    <w:abstractNumId w:val="8"/>
  </w:num>
  <w:num w:numId="20">
    <w:abstractNumId w:val="6"/>
  </w:num>
  <w:num w:numId="21">
    <w:abstractNumId w:val="20"/>
  </w:num>
  <w:num w:numId="22">
    <w:abstractNumId w:val="19"/>
  </w:num>
  <w:num w:numId="23">
    <w:abstractNumId w:val="9"/>
  </w:num>
  <w:num w:numId="24">
    <w:abstractNumId w:val="23"/>
  </w:num>
  <w:num w:numId="25">
    <w:abstractNumId w:val="2"/>
  </w:num>
  <w:num w:numId="26">
    <w:abstractNumId w:val="1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B4"/>
    <w:rsid w:val="00556042"/>
    <w:rsid w:val="005D19B5"/>
    <w:rsid w:val="00E3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8E52"/>
  <w15:docId w15:val="{917B667B-CFEC-456C-B59A-CE12451E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5B9BD5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link w:val="23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  <w:sz w:val="28"/>
    </w:rPr>
  </w:style>
  <w:style w:type="paragraph" w:styleId="af4">
    <w:name w:val="Title"/>
    <w:basedOn w:val="a"/>
    <w:next w:val="a"/>
    <w:link w:val="af5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Заголовок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f7">
    <w:name w:val="Подзаголовок Знак"/>
    <w:basedOn w:val="a0"/>
    <w:link w:val="af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4">
    <w:name w:val="Quote"/>
    <w:basedOn w:val="a"/>
    <w:next w:val="a"/>
    <w:link w:val="25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Pr>
      <w:rFonts w:ascii="Times New Roman" w:hAnsi="Times New Roman"/>
      <w:i/>
      <w:iCs/>
      <w:color w:val="404040" w:themeColor="text1" w:themeTint="BF"/>
      <w:sz w:val="28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b">
    <w:name w:val="Выделенная цитата Знак"/>
    <w:basedOn w:val="a0"/>
    <w:link w:val="afa"/>
    <w:uiPriority w:val="3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f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fd">
    <w:name w:val="Signature"/>
    <w:basedOn w:val="a"/>
    <w:link w:val="a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e">
    <w:name w:val="Подпись Знак"/>
    <w:basedOn w:val="a0"/>
    <w:link w:val="afd"/>
    <w:rPr>
      <w:rFonts w:ascii="Times New Roman" w:eastAsia="Times New Roman" w:hAnsi="Times New Roman" w:cs="Times New Roman"/>
      <w:sz w:val="24"/>
      <w:szCs w:val="24"/>
      <w:lang w:eastAsia="ar-SA"/>
      <w14:ligatures w14:val="none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ar-SA"/>
      <w14:ligatures w14:val="none"/>
    </w:rPr>
  </w:style>
  <w:style w:type="paragraph" w:customStyle="1" w:styleId="13">
    <w:name w:val="Основной текст1"/>
    <w:basedOn w:val="a"/>
    <w:pPr>
      <w:widowControl w:val="0"/>
      <w:shd w:val="clear" w:color="auto" w:fill="FFFFFF"/>
      <w:spacing w:before="180" w:after="0" w:line="302" w:lineRule="exact"/>
    </w:pPr>
    <w:rPr>
      <w:rFonts w:ascii="Sylfaen" w:eastAsia="Sylfaen" w:hAnsi="Sylfaen" w:cs="Times New Roman"/>
      <w:lang w:eastAsia="ar-SA"/>
    </w:rPr>
  </w:style>
  <w:style w:type="character" w:customStyle="1" w:styleId="14">
    <w:name w:val="Выделение1"/>
    <w:rPr>
      <w:i/>
      <w:iCs/>
    </w:rPr>
  </w:style>
  <w:style w:type="paragraph" w:styleId="aff">
    <w:name w:val="Body Text Indent"/>
    <w:basedOn w:val="a"/>
    <w:link w:val="aff0"/>
    <w:pPr>
      <w:spacing w:after="0" w:line="36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ff0">
    <w:name w:val="Основной текст с отступом Знак"/>
    <w:basedOn w:val="a0"/>
    <w:link w:val="aff"/>
    <w:rPr>
      <w:rFonts w:ascii="Times New Roman" w:eastAsia="Times New Roman" w:hAnsi="Times New Roman" w:cs="Times New Roman"/>
      <w:sz w:val="28"/>
      <w:szCs w:val="28"/>
      <w:lang w:eastAsia="zh-CN"/>
      <w14:ligatures w14:val="none"/>
    </w:rPr>
  </w:style>
  <w:style w:type="character" w:customStyle="1" w:styleId="FontStyle13">
    <w:name w:val="Font Style13"/>
    <w:uiPriority w:val="99"/>
    <w:rPr>
      <w:rFonts w:ascii="Arial" w:hAnsi="Arial" w:cs="Arial"/>
      <w:sz w:val="22"/>
      <w:szCs w:val="22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  <w14:ligatures w14:val="none"/>
    </w:rPr>
  </w:style>
  <w:style w:type="character" w:customStyle="1" w:styleId="15">
    <w:name w:val="Гиперссылка1"/>
    <w:rPr>
      <w:color w:val="0000FF"/>
      <w:u w:val="single"/>
      <w:lang w:val="en-US" w:bidi="en-US"/>
    </w:rPr>
  </w:style>
  <w:style w:type="character" w:customStyle="1" w:styleId="Candara115pt">
    <w:name w:val="Основной текст + Candara;11;5 pt"/>
    <w:rPr>
      <w:rFonts w:ascii="Candara" w:eastAsia="Candara" w:hAnsi="Candara" w:cs="Candara"/>
      <w:color w:val="000000"/>
      <w:spacing w:val="0"/>
      <w:position w:val="0"/>
      <w:sz w:val="23"/>
      <w:szCs w:val="23"/>
      <w:u w:val="none"/>
      <w:vertAlign w:val="baseline"/>
      <w:lang w:val="ru-RU" w:eastAsia="ru-RU" w:bidi="ru-RU"/>
    </w:rPr>
  </w:style>
  <w:style w:type="paragraph" w:customStyle="1" w:styleId="23">
    <w:name w:val="Оглавление 2 Знак"/>
    <w:basedOn w:val="22"/>
    <w:link w:val="2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4" w:lineRule="auto"/>
      <w:ind w:left="720"/>
    </w:pPr>
    <w:rPr>
      <w:rFonts w:ascii="Calibri" w:eastAsia="SimSun" w:hAnsi="Calibri" w:cs="Calibri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sid w:val="00556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556042"/>
    <w:rPr>
      <w:rFonts w:ascii="Segoe UI" w:hAnsi="Segoe UI" w:cs="Segoe U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0F5D7C0E3F5226340A51632D8502EFD1D9D1D51F08EF850DE6CDBC066D54D74191C4A3D4E42F5717131D1hCN0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9018</Words>
  <Characters>51406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user_urist</dc:creator>
  <cp:keywords/>
  <dc:description/>
  <cp:lastModifiedBy>Сотскова ИА</cp:lastModifiedBy>
  <cp:revision>16</cp:revision>
  <cp:lastPrinted>2026-07-10T06:51:00Z</cp:lastPrinted>
  <dcterms:created xsi:type="dcterms:W3CDTF">2025-10-24T07:42:00Z</dcterms:created>
  <dcterms:modified xsi:type="dcterms:W3CDTF">2026-07-10T06:59:00Z</dcterms:modified>
</cp:coreProperties>
</file>