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9D2" w:rsidRPr="0005276E" w:rsidRDefault="00F209D2" w:rsidP="00545FC6">
      <w:pPr>
        <w:pStyle w:val="a4"/>
        <w:ind w:left="4989"/>
        <w:rPr>
          <w:szCs w:val="24"/>
        </w:rPr>
      </w:pPr>
      <w:r w:rsidRPr="0005276E">
        <w:rPr>
          <w:szCs w:val="24"/>
        </w:rPr>
        <w:t xml:space="preserve">Приложение </w:t>
      </w:r>
      <w:r w:rsidR="001748D1">
        <w:rPr>
          <w:szCs w:val="24"/>
        </w:rPr>
        <w:t>11</w:t>
      </w:r>
    </w:p>
    <w:p w:rsidR="00F209D2" w:rsidRDefault="00F209D2" w:rsidP="00545FC6">
      <w:pPr>
        <w:pStyle w:val="a4"/>
        <w:ind w:left="4989"/>
        <w:rPr>
          <w:szCs w:val="24"/>
        </w:rPr>
      </w:pPr>
      <w:r w:rsidRPr="0005276E">
        <w:rPr>
          <w:szCs w:val="24"/>
        </w:rPr>
        <w:t xml:space="preserve">к постановлению администрации </w:t>
      </w:r>
      <w:proofErr w:type="spellStart"/>
      <w:r w:rsidRPr="0005276E">
        <w:rPr>
          <w:szCs w:val="24"/>
        </w:rPr>
        <w:t>Пильнинского</w:t>
      </w:r>
      <w:proofErr w:type="spellEnd"/>
      <w:r w:rsidRPr="0005276E">
        <w:rPr>
          <w:szCs w:val="24"/>
        </w:rPr>
        <w:t xml:space="preserve"> муниципального района</w:t>
      </w:r>
    </w:p>
    <w:p w:rsidR="00F209D2" w:rsidRPr="0005276E" w:rsidRDefault="00061B78" w:rsidP="00545FC6">
      <w:pPr>
        <w:pStyle w:val="a4"/>
        <w:ind w:left="4989"/>
        <w:rPr>
          <w:szCs w:val="24"/>
        </w:rPr>
      </w:pPr>
      <w:r>
        <w:rPr>
          <w:szCs w:val="24"/>
        </w:rPr>
        <w:t xml:space="preserve">от «  30  </w:t>
      </w:r>
      <w:bookmarkStart w:id="0" w:name="_GoBack"/>
      <w:bookmarkEnd w:id="0"/>
      <w:r>
        <w:rPr>
          <w:szCs w:val="24"/>
        </w:rPr>
        <w:t>» мая 2018 г. № 332</w:t>
      </w:r>
    </w:p>
    <w:p w:rsidR="00F209D2" w:rsidRDefault="00F209D2" w:rsidP="00545FC6">
      <w:pPr>
        <w:pStyle w:val="a4"/>
        <w:rPr>
          <w:b/>
          <w:szCs w:val="24"/>
        </w:rPr>
      </w:pPr>
    </w:p>
    <w:p w:rsidR="00F209D2" w:rsidRDefault="00F209D2" w:rsidP="00545FC6">
      <w:pPr>
        <w:pStyle w:val="a4"/>
        <w:rPr>
          <w:b/>
          <w:szCs w:val="24"/>
        </w:rPr>
      </w:pPr>
    </w:p>
    <w:p w:rsidR="00B7690A" w:rsidRDefault="00B7690A" w:rsidP="00B7690A">
      <w:pPr>
        <w:pStyle w:val="a4"/>
        <w:jc w:val="center"/>
        <w:rPr>
          <w:b/>
          <w:szCs w:val="24"/>
        </w:rPr>
      </w:pPr>
      <w:r>
        <w:rPr>
          <w:b/>
          <w:szCs w:val="24"/>
        </w:rPr>
        <w:t>3.</w:t>
      </w:r>
      <w:r w:rsidR="001748D1">
        <w:rPr>
          <w:b/>
          <w:szCs w:val="24"/>
        </w:rPr>
        <w:t>3</w:t>
      </w:r>
      <w:r>
        <w:rPr>
          <w:b/>
          <w:szCs w:val="24"/>
        </w:rPr>
        <w:t>.9. Обоснование объема финансовых ресурсов</w:t>
      </w:r>
    </w:p>
    <w:p w:rsidR="00B7690A" w:rsidRDefault="00B7690A" w:rsidP="00B7690A">
      <w:pPr>
        <w:pStyle w:val="a4"/>
        <w:jc w:val="center"/>
        <w:rPr>
          <w:b/>
          <w:szCs w:val="24"/>
        </w:rPr>
      </w:pPr>
    </w:p>
    <w:p w:rsidR="00407A9A" w:rsidRDefault="00407A9A" w:rsidP="00407A9A">
      <w:pPr>
        <w:pStyle w:val="a4"/>
        <w:rPr>
          <w:szCs w:val="24"/>
        </w:rPr>
      </w:pPr>
      <w:r>
        <w:rPr>
          <w:szCs w:val="24"/>
        </w:rPr>
        <w:t xml:space="preserve">Ресурсное обеспечение реализации подпрограммы за счет средств районного бюджета </w:t>
      </w:r>
      <w:proofErr w:type="spellStart"/>
      <w:r>
        <w:rPr>
          <w:szCs w:val="24"/>
        </w:rPr>
        <w:t>Пильнинского</w:t>
      </w:r>
      <w:proofErr w:type="spellEnd"/>
      <w:r>
        <w:rPr>
          <w:szCs w:val="24"/>
        </w:rPr>
        <w:t xml:space="preserve"> муниципального района</w:t>
      </w:r>
    </w:p>
    <w:p w:rsidR="00407A9A" w:rsidRDefault="00407A9A" w:rsidP="00407A9A">
      <w:pPr>
        <w:pStyle w:val="a4"/>
        <w:rPr>
          <w:szCs w:val="24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2268"/>
        <w:gridCol w:w="1701"/>
        <w:gridCol w:w="1275"/>
        <w:gridCol w:w="1560"/>
        <w:gridCol w:w="1559"/>
      </w:tblGrid>
      <w:tr w:rsidR="00407A9A" w:rsidTr="001748D1">
        <w:tc>
          <w:tcPr>
            <w:tcW w:w="2127" w:type="dxa"/>
            <w:vMerge w:val="restart"/>
          </w:tcPr>
          <w:p w:rsidR="00407A9A" w:rsidRDefault="00407A9A" w:rsidP="00493EF5">
            <w:pPr>
              <w:pStyle w:val="a4"/>
              <w:snapToGrid w:val="0"/>
              <w:rPr>
                <w:szCs w:val="24"/>
              </w:rPr>
            </w:pPr>
            <w:r>
              <w:rPr>
                <w:szCs w:val="24"/>
              </w:rPr>
              <w:t>Статус</w:t>
            </w:r>
          </w:p>
        </w:tc>
        <w:tc>
          <w:tcPr>
            <w:tcW w:w="2268" w:type="dxa"/>
            <w:vMerge w:val="restart"/>
          </w:tcPr>
          <w:p w:rsidR="00407A9A" w:rsidRDefault="00407A9A" w:rsidP="00493EF5">
            <w:pPr>
              <w:pStyle w:val="a4"/>
              <w:snapToGrid w:val="0"/>
              <w:rPr>
                <w:szCs w:val="24"/>
              </w:rPr>
            </w:pPr>
            <w:r>
              <w:rPr>
                <w:szCs w:val="24"/>
              </w:rPr>
              <w:t>Подпрограмма муниципальной программы</w:t>
            </w:r>
          </w:p>
        </w:tc>
        <w:tc>
          <w:tcPr>
            <w:tcW w:w="1701" w:type="dxa"/>
            <w:vMerge w:val="restart"/>
          </w:tcPr>
          <w:p w:rsidR="00407A9A" w:rsidRDefault="00407A9A" w:rsidP="00493EF5">
            <w:pPr>
              <w:pStyle w:val="a4"/>
              <w:snapToGrid w:val="0"/>
              <w:rPr>
                <w:szCs w:val="24"/>
              </w:rPr>
            </w:pPr>
            <w:r>
              <w:rPr>
                <w:szCs w:val="24"/>
              </w:rPr>
              <w:t>Муниципальный заказчик-координатор, соисполнители</w:t>
            </w:r>
          </w:p>
        </w:tc>
        <w:tc>
          <w:tcPr>
            <w:tcW w:w="4394" w:type="dxa"/>
            <w:gridSpan w:val="3"/>
          </w:tcPr>
          <w:p w:rsidR="00407A9A" w:rsidRDefault="00407A9A" w:rsidP="00493EF5">
            <w:pPr>
              <w:pStyle w:val="a4"/>
              <w:snapToGrid w:val="0"/>
              <w:rPr>
                <w:szCs w:val="24"/>
              </w:rPr>
            </w:pPr>
            <w:r>
              <w:rPr>
                <w:szCs w:val="24"/>
              </w:rPr>
              <w:t>Расходы (тыс. руб.), годы</w:t>
            </w:r>
          </w:p>
        </w:tc>
      </w:tr>
      <w:tr w:rsidR="00407A9A" w:rsidTr="001748D1">
        <w:tblPrEx>
          <w:tblCellMar>
            <w:left w:w="75" w:type="dxa"/>
            <w:right w:w="75" w:type="dxa"/>
          </w:tblCellMar>
        </w:tblPrEx>
        <w:tc>
          <w:tcPr>
            <w:tcW w:w="2127" w:type="dxa"/>
            <w:vMerge/>
          </w:tcPr>
          <w:p w:rsidR="00407A9A" w:rsidRDefault="00407A9A" w:rsidP="00493EF5">
            <w:pPr>
              <w:pStyle w:val="a4"/>
              <w:snapToGrid w:val="0"/>
              <w:rPr>
                <w:szCs w:val="24"/>
              </w:rPr>
            </w:pPr>
          </w:p>
        </w:tc>
        <w:tc>
          <w:tcPr>
            <w:tcW w:w="2268" w:type="dxa"/>
            <w:vMerge/>
          </w:tcPr>
          <w:p w:rsidR="00407A9A" w:rsidRDefault="00407A9A" w:rsidP="00493EF5">
            <w:pPr>
              <w:pStyle w:val="a4"/>
              <w:snapToGrid w:val="0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07A9A" w:rsidRDefault="00407A9A" w:rsidP="00493EF5">
            <w:pPr>
              <w:pStyle w:val="a4"/>
              <w:snapToGrid w:val="0"/>
              <w:rPr>
                <w:szCs w:val="24"/>
              </w:rPr>
            </w:pPr>
          </w:p>
        </w:tc>
        <w:tc>
          <w:tcPr>
            <w:tcW w:w="1275" w:type="dxa"/>
          </w:tcPr>
          <w:p w:rsidR="00407A9A" w:rsidRDefault="00407A9A" w:rsidP="00493EF5">
            <w:pPr>
              <w:pStyle w:val="a4"/>
              <w:snapToGrid w:val="0"/>
              <w:rPr>
                <w:szCs w:val="24"/>
              </w:rPr>
            </w:pPr>
            <w:r>
              <w:rPr>
                <w:szCs w:val="24"/>
              </w:rPr>
              <w:t xml:space="preserve">2015 год </w:t>
            </w:r>
          </w:p>
        </w:tc>
        <w:tc>
          <w:tcPr>
            <w:tcW w:w="1560" w:type="dxa"/>
          </w:tcPr>
          <w:p w:rsidR="00407A9A" w:rsidRDefault="00407A9A" w:rsidP="00493EF5">
            <w:pPr>
              <w:pStyle w:val="a4"/>
              <w:snapToGrid w:val="0"/>
              <w:rPr>
                <w:szCs w:val="24"/>
              </w:rPr>
            </w:pPr>
            <w:r>
              <w:rPr>
                <w:szCs w:val="24"/>
              </w:rPr>
              <w:t xml:space="preserve">2016 год </w:t>
            </w:r>
          </w:p>
        </w:tc>
        <w:tc>
          <w:tcPr>
            <w:tcW w:w="1559" w:type="dxa"/>
          </w:tcPr>
          <w:p w:rsidR="00407A9A" w:rsidRDefault="00407A9A" w:rsidP="00493EF5">
            <w:pPr>
              <w:pStyle w:val="a4"/>
              <w:snapToGrid w:val="0"/>
              <w:rPr>
                <w:szCs w:val="24"/>
              </w:rPr>
            </w:pPr>
            <w:r>
              <w:rPr>
                <w:szCs w:val="24"/>
              </w:rPr>
              <w:t>2017 год</w:t>
            </w:r>
          </w:p>
        </w:tc>
      </w:tr>
      <w:tr w:rsidR="00407A9A" w:rsidTr="001748D1">
        <w:tc>
          <w:tcPr>
            <w:tcW w:w="2127" w:type="dxa"/>
          </w:tcPr>
          <w:p w:rsidR="00407A9A" w:rsidRDefault="00407A9A" w:rsidP="00493EF5">
            <w:pPr>
              <w:pStyle w:val="a4"/>
              <w:snapToGrid w:val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268" w:type="dxa"/>
          </w:tcPr>
          <w:p w:rsidR="00407A9A" w:rsidRDefault="00407A9A" w:rsidP="00493EF5">
            <w:pPr>
              <w:pStyle w:val="a4"/>
              <w:snapToGrid w:val="0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701" w:type="dxa"/>
          </w:tcPr>
          <w:p w:rsidR="00407A9A" w:rsidRDefault="00407A9A" w:rsidP="00493EF5">
            <w:pPr>
              <w:pStyle w:val="a4"/>
              <w:snapToGrid w:val="0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275" w:type="dxa"/>
          </w:tcPr>
          <w:p w:rsidR="00407A9A" w:rsidRDefault="00A54835" w:rsidP="00493EF5">
            <w:pPr>
              <w:pStyle w:val="a4"/>
              <w:snapToGrid w:val="0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560" w:type="dxa"/>
          </w:tcPr>
          <w:p w:rsidR="00407A9A" w:rsidRDefault="00A54835" w:rsidP="00493EF5">
            <w:pPr>
              <w:pStyle w:val="a4"/>
              <w:snapToGrid w:val="0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559" w:type="dxa"/>
          </w:tcPr>
          <w:p w:rsidR="00407A9A" w:rsidRDefault="00A54835" w:rsidP="00493EF5">
            <w:pPr>
              <w:pStyle w:val="a4"/>
              <w:snapToGrid w:val="0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  <w:tr w:rsidR="00407A9A" w:rsidTr="001748D1">
        <w:tc>
          <w:tcPr>
            <w:tcW w:w="2127" w:type="dxa"/>
            <w:vMerge w:val="restart"/>
          </w:tcPr>
          <w:p w:rsidR="00407A9A" w:rsidRDefault="00407A9A" w:rsidP="001748D1">
            <w:pPr>
              <w:pStyle w:val="a4"/>
              <w:snapToGrid w:val="0"/>
              <w:rPr>
                <w:szCs w:val="24"/>
              </w:rPr>
            </w:pPr>
            <w:r>
              <w:rPr>
                <w:szCs w:val="24"/>
              </w:rPr>
              <w:t xml:space="preserve">Подпрограмма </w:t>
            </w:r>
            <w:r w:rsidR="001748D1">
              <w:rPr>
                <w:szCs w:val="24"/>
              </w:rPr>
              <w:t>3</w:t>
            </w:r>
          </w:p>
        </w:tc>
        <w:tc>
          <w:tcPr>
            <w:tcW w:w="2268" w:type="dxa"/>
            <w:vMerge w:val="restart"/>
          </w:tcPr>
          <w:p w:rsidR="00407A9A" w:rsidRDefault="001748D1" w:rsidP="00493EF5">
            <w:pPr>
              <w:pStyle w:val="a4"/>
              <w:snapToGrid w:val="0"/>
              <w:rPr>
                <w:szCs w:val="24"/>
              </w:rPr>
            </w:pPr>
            <w:r>
              <w:rPr>
                <w:szCs w:val="24"/>
              </w:rPr>
              <w:t>Традиционная народная культура, досуг и отдых</w:t>
            </w:r>
          </w:p>
        </w:tc>
        <w:tc>
          <w:tcPr>
            <w:tcW w:w="1701" w:type="dxa"/>
          </w:tcPr>
          <w:p w:rsidR="00407A9A" w:rsidRDefault="00407A9A" w:rsidP="00493EF5">
            <w:pPr>
              <w:pStyle w:val="a4"/>
              <w:snapToGrid w:val="0"/>
              <w:rPr>
                <w:szCs w:val="24"/>
              </w:rPr>
            </w:pPr>
            <w:r>
              <w:rPr>
                <w:szCs w:val="24"/>
              </w:rPr>
              <w:t>всего</w:t>
            </w:r>
          </w:p>
        </w:tc>
        <w:tc>
          <w:tcPr>
            <w:tcW w:w="1275" w:type="dxa"/>
          </w:tcPr>
          <w:p w:rsidR="00407A9A" w:rsidRDefault="001748D1" w:rsidP="00A54835">
            <w:pPr>
              <w:pStyle w:val="a4"/>
              <w:snapToGrid w:val="0"/>
              <w:rPr>
                <w:b/>
                <w:szCs w:val="24"/>
              </w:rPr>
            </w:pPr>
            <w:r>
              <w:rPr>
                <w:b/>
                <w:szCs w:val="24"/>
              </w:rPr>
              <w:t>7945,6</w:t>
            </w:r>
          </w:p>
        </w:tc>
        <w:tc>
          <w:tcPr>
            <w:tcW w:w="1560" w:type="dxa"/>
          </w:tcPr>
          <w:p w:rsidR="00407A9A" w:rsidRDefault="00ED15D7" w:rsidP="00A54835">
            <w:pPr>
              <w:pStyle w:val="a4"/>
              <w:snapToGrid w:val="0"/>
              <w:rPr>
                <w:b/>
                <w:szCs w:val="24"/>
              </w:rPr>
            </w:pPr>
            <w:r>
              <w:rPr>
                <w:b/>
                <w:szCs w:val="24"/>
              </w:rPr>
              <w:t>8115,3</w:t>
            </w:r>
          </w:p>
        </w:tc>
        <w:tc>
          <w:tcPr>
            <w:tcW w:w="1559" w:type="dxa"/>
          </w:tcPr>
          <w:p w:rsidR="00407A9A" w:rsidRDefault="00ED15D7" w:rsidP="00A54835">
            <w:pPr>
              <w:pStyle w:val="a4"/>
              <w:snapToGrid w:val="0"/>
              <w:rPr>
                <w:b/>
                <w:szCs w:val="24"/>
              </w:rPr>
            </w:pPr>
            <w:r>
              <w:rPr>
                <w:b/>
                <w:szCs w:val="24"/>
              </w:rPr>
              <w:t>12431,6</w:t>
            </w:r>
          </w:p>
        </w:tc>
      </w:tr>
      <w:tr w:rsidR="00407A9A" w:rsidTr="001748D1">
        <w:tc>
          <w:tcPr>
            <w:tcW w:w="2127" w:type="dxa"/>
            <w:vMerge/>
          </w:tcPr>
          <w:p w:rsidR="00407A9A" w:rsidRDefault="00407A9A" w:rsidP="00493EF5">
            <w:pPr>
              <w:pStyle w:val="a4"/>
              <w:snapToGrid w:val="0"/>
              <w:rPr>
                <w:szCs w:val="24"/>
              </w:rPr>
            </w:pPr>
          </w:p>
        </w:tc>
        <w:tc>
          <w:tcPr>
            <w:tcW w:w="2268" w:type="dxa"/>
            <w:vMerge/>
          </w:tcPr>
          <w:p w:rsidR="00407A9A" w:rsidRDefault="00407A9A" w:rsidP="00493EF5">
            <w:pPr>
              <w:pStyle w:val="a4"/>
              <w:snapToGrid w:val="0"/>
              <w:rPr>
                <w:szCs w:val="24"/>
              </w:rPr>
            </w:pPr>
          </w:p>
        </w:tc>
        <w:tc>
          <w:tcPr>
            <w:tcW w:w="1701" w:type="dxa"/>
          </w:tcPr>
          <w:p w:rsidR="00407A9A" w:rsidRDefault="00407A9A" w:rsidP="00493EF5">
            <w:pPr>
              <w:pStyle w:val="a4"/>
              <w:snapToGrid w:val="0"/>
              <w:rPr>
                <w:szCs w:val="24"/>
              </w:rPr>
            </w:pPr>
            <w:r>
              <w:rPr>
                <w:szCs w:val="24"/>
              </w:rPr>
              <w:t>муниципальный заказчик-координатор</w:t>
            </w:r>
          </w:p>
        </w:tc>
        <w:tc>
          <w:tcPr>
            <w:tcW w:w="1275" w:type="dxa"/>
          </w:tcPr>
          <w:p w:rsidR="00407A9A" w:rsidRDefault="00407A9A" w:rsidP="00A54835">
            <w:pPr>
              <w:pStyle w:val="a4"/>
              <w:snapToGrid w:val="0"/>
              <w:rPr>
                <w:b/>
                <w:szCs w:val="24"/>
              </w:rPr>
            </w:pPr>
            <w:r>
              <w:rPr>
                <w:b/>
                <w:szCs w:val="24"/>
              </w:rPr>
              <w:t>0</w:t>
            </w:r>
          </w:p>
        </w:tc>
        <w:tc>
          <w:tcPr>
            <w:tcW w:w="1560" w:type="dxa"/>
          </w:tcPr>
          <w:p w:rsidR="00407A9A" w:rsidRDefault="00407A9A" w:rsidP="00A54835">
            <w:pPr>
              <w:pStyle w:val="a4"/>
              <w:snapToGrid w:val="0"/>
              <w:rPr>
                <w:b/>
                <w:szCs w:val="24"/>
              </w:rPr>
            </w:pPr>
            <w:r>
              <w:rPr>
                <w:b/>
                <w:szCs w:val="24"/>
              </w:rPr>
              <w:t>0</w:t>
            </w:r>
          </w:p>
        </w:tc>
        <w:tc>
          <w:tcPr>
            <w:tcW w:w="1559" w:type="dxa"/>
          </w:tcPr>
          <w:p w:rsidR="00407A9A" w:rsidRDefault="00407A9A" w:rsidP="00A54835">
            <w:pPr>
              <w:pStyle w:val="a4"/>
              <w:snapToGrid w:val="0"/>
              <w:rPr>
                <w:b/>
                <w:szCs w:val="24"/>
              </w:rPr>
            </w:pPr>
            <w:r>
              <w:rPr>
                <w:b/>
                <w:szCs w:val="24"/>
              </w:rPr>
              <w:t>0</w:t>
            </w:r>
          </w:p>
        </w:tc>
      </w:tr>
      <w:tr w:rsidR="00407A9A" w:rsidTr="001748D1">
        <w:tc>
          <w:tcPr>
            <w:tcW w:w="2127" w:type="dxa"/>
            <w:vMerge/>
          </w:tcPr>
          <w:p w:rsidR="00407A9A" w:rsidRDefault="00407A9A" w:rsidP="00493EF5">
            <w:pPr>
              <w:pStyle w:val="a4"/>
              <w:snapToGrid w:val="0"/>
              <w:rPr>
                <w:szCs w:val="24"/>
              </w:rPr>
            </w:pPr>
          </w:p>
        </w:tc>
        <w:tc>
          <w:tcPr>
            <w:tcW w:w="2268" w:type="dxa"/>
            <w:vMerge/>
          </w:tcPr>
          <w:p w:rsidR="00407A9A" w:rsidRDefault="00407A9A" w:rsidP="00493EF5">
            <w:pPr>
              <w:pStyle w:val="a4"/>
              <w:snapToGrid w:val="0"/>
              <w:rPr>
                <w:szCs w:val="24"/>
              </w:rPr>
            </w:pPr>
          </w:p>
        </w:tc>
        <w:tc>
          <w:tcPr>
            <w:tcW w:w="1701" w:type="dxa"/>
          </w:tcPr>
          <w:p w:rsidR="00407A9A" w:rsidRDefault="00407A9A" w:rsidP="00493EF5">
            <w:pPr>
              <w:pStyle w:val="a4"/>
              <w:snapToGrid w:val="0"/>
              <w:rPr>
                <w:szCs w:val="24"/>
              </w:rPr>
            </w:pPr>
            <w:r>
              <w:rPr>
                <w:szCs w:val="24"/>
              </w:rPr>
              <w:t xml:space="preserve">соисполнитель </w:t>
            </w:r>
          </w:p>
        </w:tc>
        <w:tc>
          <w:tcPr>
            <w:tcW w:w="1275" w:type="dxa"/>
          </w:tcPr>
          <w:p w:rsidR="00407A9A" w:rsidRDefault="001748D1" w:rsidP="00A54835">
            <w:pPr>
              <w:pStyle w:val="a4"/>
              <w:snapToGrid w:val="0"/>
              <w:rPr>
                <w:b/>
                <w:szCs w:val="24"/>
              </w:rPr>
            </w:pPr>
            <w:r>
              <w:rPr>
                <w:b/>
                <w:szCs w:val="24"/>
              </w:rPr>
              <w:t>7945,6</w:t>
            </w:r>
          </w:p>
        </w:tc>
        <w:tc>
          <w:tcPr>
            <w:tcW w:w="1560" w:type="dxa"/>
          </w:tcPr>
          <w:p w:rsidR="00407A9A" w:rsidRDefault="00ED15D7" w:rsidP="00A54835">
            <w:pPr>
              <w:pStyle w:val="a4"/>
              <w:snapToGrid w:val="0"/>
              <w:rPr>
                <w:b/>
                <w:szCs w:val="24"/>
              </w:rPr>
            </w:pPr>
            <w:r>
              <w:rPr>
                <w:b/>
                <w:szCs w:val="24"/>
              </w:rPr>
              <w:t>8115,3</w:t>
            </w:r>
          </w:p>
        </w:tc>
        <w:tc>
          <w:tcPr>
            <w:tcW w:w="1559" w:type="dxa"/>
          </w:tcPr>
          <w:p w:rsidR="00407A9A" w:rsidRDefault="00A54835" w:rsidP="00A54835">
            <w:pPr>
              <w:pStyle w:val="a4"/>
              <w:snapToGrid w:val="0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  <w:r w:rsidR="00ED15D7">
              <w:rPr>
                <w:b/>
                <w:szCs w:val="24"/>
              </w:rPr>
              <w:t>2431,6</w:t>
            </w:r>
          </w:p>
        </w:tc>
      </w:tr>
    </w:tbl>
    <w:p w:rsidR="00407A9A" w:rsidRDefault="00407A9A" w:rsidP="00407A9A">
      <w:pPr>
        <w:pStyle w:val="a4"/>
        <w:rPr>
          <w:szCs w:val="24"/>
        </w:rPr>
        <w:sectPr w:rsidR="00407A9A">
          <w:pgSz w:w="11905" w:h="16837"/>
          <w:pgMar w:top="851" w:right="567" w:bottom="851" w:left="624" w:header="720" w:footer="720" w:gutter="0"/>
          <w:cols w:space="720"/>
          <w:docGrid w:linePitch="360"/>
        </w:sectPr>
      </w:pPr>
    </w:p>
    <w:p w:rsidR="00A9396B" w:rsidRDefault="00A9396B" w:rsidP="009503D4">
      <w:pPr>
        <w:pStyle w:val="a4"/>
      </w:pPr>
    </w:p>
    <w:sectPr w:rsidR="00A9396B" w:rsidSect="00545FC6">
      <w:pgSz w:w="11906" w:h="16838"/>
      <w:pgMar w:top="709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F209D2"/>
    <w:rsid w:val="00061B78"/>
    <w:rsid w:val="00066306"/>
    <w:rsid w:val="001748D1"/>
    <w:rsid w:val="001C626D"/>
    <w:rsid w:val="00212306"/>
    <w:rsid w:val="002803E4"/>
    <w:rsid w:val="00407A9A"/>
    <w:rsid w:val="004334ED"/>
    <w:rsid w:val="00545FC6"/>
    <w:rsid w:val="00650F49"/>
    <w:rsid w:val="007458A3"/>
    <w:rsid w:val="007A4023"/>
    <w:rsid w:val="007E2D9D"/>
    <w:rsid w:val="007F06DA"/>
    <w:rsid w:val="00815C2F"/>
    <w:rsid w:val="008575DE"/>
    <w:rsid w:val="00883D7A"/>
    <w:rsid w:val="009503D4"/>
    <w:rsid w:val="009E4513"/>
    <w:rsid w:val="009F0BD7"/>
    <w:rsid w:val="00A54835"/>
    <w:rsid w:val="00A9396B"/>
    <w:rsid w:val="00B346B5"/>
    <w:rsid w:val="00B7690A"/>
    <w:rsid w:val="00BF0EBD"/>
    <w:rsid w:val="00C07C3B"/>
    <w:rsid w:val="00C515F0"/>
    <w:rsid w:val="00C84D40"/>
    <w:rsid w:val="00CA6252"/>
    <w:rsid w:val="00CE3B53"/>
    <w:rsid w:val="00D859A1"/>
    <w:rsid w:val="00E1621B"/>
    <w:rsid w:val="00E65961"/>
    <w:rsid w:val="00EC07B8"/>
    <w:rsid w:val="00ED15D7"/>
    <w:rsid w:val="00F0600B"/>
    <w:rsid w:val="00F209D2"/>
    <w:rsid w:val="00FE1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D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F209D2"/>
    <w:rPr>
      <w:rFonts w:ascii="Times New Roman" w:eastAsia="Times New Roman" w:hAnsi="Times New Roman" w:cs="Times New Roman"/>
      <w:sz w:val="24"/>
      <w:lang w:eastAsia="ar-SA"/>
    </w:rPr>
  </w:style>
  <w:style w:type="paragraph" w:styleId="a4">
    <w:name w:val="No Spacing"/>
    <w:link w:val="a3"/>
    <w:uiPriority w:val="1"/>
    <w:qFormat/>
    <w:rsid w:val="00F209D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2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92</Words>
  <Characters>525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Родионова</cp:lastModifiedBy>
  <cp:revision>151</cp:revision>
  <dcterms:created xsi:type="dcterms:W3CDTF">2018-03-05T07:23:00Z</dcterms:created>
  <dcterms:modified xsi:type="dcterms:W3CDTF">2018-06-05T06:08:00Z</dcterms:modified>
</cp:coreProperties>
</file>