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747" w:rsidRPr="00A60D0B" w:rsidRDefault="00CD6747" w:rsidP="00CD6747">
      <w:pPr>
        <w:spacing w:after="0" w:line="240" w:lineRule="auto"/>
        <w:ind w:left="-567" w:firstLine="567"/>
        <w:jc w:val="center"/>
        <w:rPr>
          <w:rFonts w:ascii="Times New Roman" w:eastAsia="Times New Roman" w:hAnsi="Times New Roman"/>
          <w:noProof/>
          <w:sz w:val="24"/>
          <w:szCs w:val="24"/>
          <w:lang w:eastAsia="ru-RU"/>
        </w:rPr>
      </w:pPr>
      <w:r w:rsidRPr="00A60D0B">
        <w:rPr>
          <w:rFonts w:ascii="Times New Roman" w:eastAsia="Times New Roman" w:hAnsi="Times New Roman"/>
          <w:noProof/>
          <w:sz w:val="24"/>
          <w:szCs w:val="24"/>
          <w:lang w:eastAsia="ru-RU"/>
        </w:rPr>
        <w:drawing>
          <wp:inline distT="0" distB="0" distL="0" distR="0">
            <wp:extent cx="535305" cy="733425"/>
            <wp:effectExtent l="19050" t="0" r="0" b="0"/>
            <wp:docPr id="1" name="Рисунок 1" descr="Описание: 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Pil_2"/>
                    <pic:cNvPicPr>
                      <a:picLocks noChangeAspect="1" noChangeArrowheads="1"/>
                    </pic:cNvPicPr>
                  </pic:nvPicPr>
                  <pic:blipFill>
                    <a:blip r:embed="rId5"/>
                    <a:srcRect/>
                    <a:stretch>
                      <a:fillRect/>
                    </a:stretch>
                  </pic:blipFill>
                  <pic:spPr bwMode="auto">
                    <a:xfrm>
                      <a:off x="0" y="0"/>
                      <a:ext cx="535305" cy="733425"/>
                    </a:xfrm>
                    <a:prstGeom prst="rect">
                      <a:avLst/>
                    </a:prstGeom>
                    <a:noFill/>
                    <a:ln w="9525">
                      <a:noFill/>
                      <a:miter lim="800000"/>
                      <a:headEnd/>
                      <a:tailEnd/>
                    </a:ln>
                  </pic:spPr>
                </pic:pic>
              </a:graphicData>
            </a:graphic>
          </wp:inline>
        </w:drawing>
      </w:r>
    </w:p>
    <w:p w:rsidR="00CD6747" w:rsidRPr="00A60D0B" w:rsidRDefault="00CD6747" w:rsidP="00CD6747">
      <w:pPr>
        <w:spacing w:after="0" w:line="240" w:lineRule="auto"/>
        <w:ind w:left="-567" w:firstLine="567"/>
        <w:jc w:val="center"/>
        <w:rPr>
          <w:rFonts w:ascii="Times New Roman" w:eastAsia="Times New Roman" w:hAnsi="Times New Roman"/>
          <w:sz w:val="24"/>
          <w:szCs w:val="24"/>
          <w:lang w:eastAsia="ru-RU"/>
        </w:rPr>
      </w:pPr>
    </w:p>
    <w:p w:rsidR="00CD6747" w:rsidRPr="00A60D0B" w:rsidRDefault="00CD6747" w:rsidP="00CD6747">
      <w:pPr>
        <w:spacing w:after="0" w:line="240" w:lineRule="auto"/>
        <w:ind w:left="-567" w:firstLine="567"/>
        <w:jc w:val="center"/>
        <w:rPr>
          <w:rFonts w:ascii="Times New Roman" w:eastAsia="Times New Roman" w:hAnsi="Times New Roman"/>
          <w:sz w:val="24"/>
          <w:szCs w:val="24"/>
          <w:lang w:eastAsia="ru-RU"/>
        </w:rPr>
      </w:pPr>
      <w:r w:rsidRPr="00A60D0B">
        <w:rPr>
          <w:rFonts w:ascii="Times New Roman" w:eastAsia="Times New Roman" w:hAnsi="Times New Roman"/>
          <w:sz w:val="24"/>
          <w:szCs w:val="24"/>
          <w:lang w:eastAsia="ru-RU"/>
        </w:rPr>
        <w:t xml:space="preserve"> АДМИНИСТРАЦИЯ ПИЛЬНИНСКОГО МУНИЦИПАЛЬНОГО РАЙОНА НИЖЕГОРОДСКОЙ ОБЛАСТИ</w:t>
      </w:r>
    </w:p>
    <w:p w:rsidR="00CD6747" w:rsidRPr="00A60D0B" w:rsidRDefault="00CD6747" w:rsidP="00CD6747">
      <w:pPr>
        <w:keepNext/>
        <w:spacing w:after="0" w:line="240" w:lineRule="auto"/>
        <w:ind w:left="-567" w:firstLine="567"/>
        <w:jc w:val="center"/>
        <w:outlineLvl w:val="0"/>
        <w:rPr>
          <w:rFonts w:ascii="Times New Roman" w:eastAsia="Times New Roman" w:hAnsi="Times New Roman"/>
          <w:b/>
          <w:sz w:val="24"/>
          <w:szCs w:val="24"/>
          <w:lang w:eastAsia="ru-RU"/>
        </w:rPr>
      </w:pPr>
      <w:r w:rsidRPr="00A60D0B">
        <w:rPr>
          <w:rFonts w:ascii="Times New Roman" w:eastAsia="Times New Roman" w:hAnsi="Times New Roman"/>
          <w:b/>
          <w:sz w:val="24"/>
          <w:szCs w:val="24"/>
          <w:lang w:eastAsia="ru-RU"/>
        </w:rPr>
        <w:t>ПОСТАНОВЛЕНИЕ</w:t>
      </w:r>
    </w:p>
    <w:p w:rsidR="00CD6747" w:rsidRPr="00A60D0B" w:rsidRDefault="00CD6747" w:rsidP="00CD6747">
      <w:pPr>
        <w:keepNext/>
        <w:spacing w:after="0" w:line="240" w:lineRule="auto"/>
        <w:ind w:left="-567" w:firstLine="567"/>
        <w:jc w:val="center"/>
        <w:outlineLvl w:val="0"/>
        <w:rPr>
          <w:rFonts w:ascii="Times New Roman" w:eastAsia="Times New Roman" w:hAnsi="Times New Roman"/>
          <w:b/>
          <w:sz w:val="24"/>
          <w:szCs w:val="24"/>
          <w:lang w:eastAsia="ru-RU"/>
        </w:rPr>
      </w:pPr>
    </w:p>
    <w:p w:rsidR="00CD6747" w:rsidRPr="009D36C6" w:rsidRDefault="00D906F3" w:rsidP="00CD6747">
      <w:pPr>
        <w:spacing w:after="0" w:line="240" w:lineRule="auto"/>
        <w:ind w:left="-567"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 24 »   августа  </w:t>
      </w:r>
      <w:r w:rsidR="00CD6747" w:rsidRPr="009D36C6">
        <w:rPr>
          <w:rFonts w:ascii="Times New Roman" w:eastAsia="Times New Roman" w:hAnsi="Times New Roman"/>
          <w:sz w:val="24"/>
          <w:szCs w:val="24"/>
          <w:lang w:eastAsia="ru-RU"/>
        </w:rPr>
        <w:t>2017</w:t>
      </w:r>
      <w:r w:rsidR="00CD6747">
        <w:rPr>
          <w:rFonts w:ascii="Times New Roman" w:eastAsia="Times New Roman" w:hAnsi="Times New Roman"/>
          <w:sz w:val="24"/>
          <w:szCs w:val="24"/>
          <w:lang w:eastAsia="ru-RU"/>
        </w:rPr>
        <w:t xml:space="preserve"> года</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  424</w:t>
      </w:r>
    </w:p>
    <w:p w:rsidR="00CD6747" w:rsidRPr="009D36C6" w:rsidRDefault="00CD6747" w:rsidP="00CD6747">
      <w:pPr>
        <w:spacing w:after="0" w:line="240" w:lineRule="auto"/>
        <w:ind w:left="-567" w:firstLine="567"/>
        <w:jc w:val="center"/>
        <w:rPr>
          <w:rFonts w:ascii="Times New Roman" w:eastAsia="Times New Roman" w:hAnsi="Times New Roman"/>
          <w:sz w:val="24"/>
          <w:szCs w:val="24"/>
          <w:lang w:eastAsia="ru-RU"/>
        </w:rPr>
      </w:pPr>
      <w:r w:rsidRPr="009D36C6">
        <w:rPr>
          <w:rFonts w:ascii="Times New Roman" w:eastAsia="Times New Roman" w:hAnsi="Times New Roman"/>
          <w:sz w:val="24"/>
          <w:szCs w:val="24"/>
          <w:lang w:eastAsia="ru-RU"/>
        </w:rPr>
        <w:tab/>
      </w:r>
      <w:r w:rsidRPr="009D36C6">
        <w:rPr>
          <w:rFonts w:ascii="Times New Roman" w:eastAsia="Times New Roman" w:hAnsi="Times New Roman"/>
          <w:sz w:val="24"/>
          <w:szCs w:val="24"/>
          <w:lang w:eastAsia="ru-RU"/>
        </w:rPr>
        <w:tab/>
        <w:t xml:space="preserve"> </w:t>
      </w:r>
    </w:p>
    <w:p w:rsidR="00CD6747" w:rsidRPr="00755FBF" w:rsidRDefault="00755FBF" w:rsidP="00AE647F">
      <w:pPr>
        <w:suppressAutoHyphens/>
        <w:spacing w:after="0" w:line="240" w:lineRule="auto"/>
        <w:ind w:left="-567" w:right="-1" w:firstLine="567"/>
        <w:jc w:val="center"/>
        <w:rPr>
          <w:rFonts w:ascii="Times New Roman" w:hAnsi="Times New Roman"/>
          <w:b/>
          <w:sz w:val="24"/>
          <w:szCs w:val="24"/>
        </w:rPr>
      </w:pPr>
      <w:bookmarkStart w:id="0" w:name="_GoBack"/>
      <w:r w:rsidRPr="00755FBF">
        <w:rPr>
          <w:rFonts w:ascii="Times New Roman" w:hAnsi="Times New Roman"/>
          <w:b/>
          <w:sz w:val="24"/>
          <w:szCs w:val="24"/>
        </w:rPr>
        <w:t>Об  утверждении  положений  о предпрофильной  подготовке  и профильном  обучении  учащихся муниципальных  общеобразовательных организаций</w:t>
      </w:r>
    </w:p>
    <w:p w:rsidR="00755FBF" w:rsidRPr="009D36C6" w:rsidRDefault="00755FBF" w:rsidP="00CD6747">
      <w:pPr>
        <w:suppressAutoHyphens/>
        <w:spacing w:after="0" w:line="240" w:lineRule="auto"/>
        <w:ind w:left="-567" w:right="-1" w:firstLine="567"/>
        <w:rPr>
          <w:rFonts w:ascii="Times New Roman" w:eastAsia="Times New Roman" w:hAnsi="Times New Roman"/>
          <w:sz w:val="24"/>
          <w:szCs w:val="24"/>
          <w:lang w:eastAsia="ar-SA"/>
        </w:rPr>
      </w:pPr>
    </w:p>
    <w:bookmarkEnd w:id="0"/>
    <w:p w:rsidR="00CD6747" w:rsidRDefault="00755FBF" w:rsidP="00CD6747">
      <w:pPr>
        <w:spacing w:after="0" w:line="240" w:lineRule="auto"/>
        <w:ind w:left="-567" w:right="-1" w:firstLine="567"/>
        <w:jc w:val="both"/>
        <w:rPr>
          <w:rFonts w:ascii="Times New Roman" w:eastAsia="Times New Roman" w:hAnsi="Times New Roman"/>
          <w:sz w:val="24"/>
          <w:szCs w:val="24"/>
          <w:lang w:eastAsia="ar-SA"/>
        </w:rPr>
      </w:pPr>
      <w:r w:rsidRPr="00CD6747">
        <w:rPr>
          <w:rFonts w:ascii="Times New Roman" w:hAnsi="Times New Roman"/>
          <w:sz w:val="24"/>
          <w:szCs w:val="24"/>
        </w:rPr>
        <w:t xml:space="preserve">В  соответствии  с  Концепцией  профильного  обучения  на  старшей ступени  общего  образования,  утвержденной  </w:t>
      </w:r>
      <w:r w:rsidR="00692A08">
        <w:rPr>
          <w:rFonts w:ascii="Times New Roman" w:hAnsi="Times New Roman"/>
          <w:sz w:val="24"/>
          <w:szCs w:val="24"/>
        </w:rPr>
        <w:t>приказом Министерства</w:t>
      </w:r>
      <w:r w:rsidRPr="00CD6747">
        <w:rPr>
          <w:rFonts w:ascii="Times New Roman" w:hAnsi="Times New Roman"/>
          <w:sz w:val="24"/>
          <w:szCs w:val="24"/>
        </w:rPr>
        <w:t xml:space="preserve">  образования  и науки  РФ  от  18.07.2002    N  2783,  в  целях  обеспечения  государственных гарантий  в  реализации  конституционных    прав    граждан    на    образование, создания    специальных    условий  для  обучения  и  воспитания  граждан, способных  к  профессиональному  самоопределению,  готовых  к сознательному  выбору  способа  продолжения  образования,  с    целью организации    профильного    обучения    в    муниципальных общеобразовательных    организациях</w:t>
      </w:r>
      <w:r>
        <w:rPr>
          <w:rFonts w:ascii="Times New Roman" w:hAnsi="Times New Roman"/>
          <w:sz w:val="24"/>
          <w:szCs w:val="24"/>
        </w:rPr>
        <w:t>,</w:t>
      </w:r>
      <w:r w:rsidRPr="00CD6747">
        <w:rPr>
          <w:rFonts w:ascii="Times New Roman" w:hAnsi="Times New Roman"/>
          <w:sz w:val="24"/>
          <w:szCs w:val="24"/>
        </w:rPr>
        <w:t xml:space="preserve">      </w:t>
      </w:r>
      <w:r w:rsidR="00CD6747" w:rsidRPr="009D36C6">
        <w:rPr>
          <w:rFonts w:ascii="Times New Roman" w:eastAsia="Times New Roman" w:hAnsi="Times New Roman"/>
          <w:sz w:val="24"/>
          <w:szCs w:val="24"/>
          <w:lang w:eastAsia="ar-SA"/>
        </w:rPr>
        <w:t>администрация района постановляет:</w:t>
      </w:r>
    </w:p>
    <w:p w:rsidR="00755FBF" w:rsidRDefault="00755FBF" w:rsidP="00CD6747">
      <w:pPr>
        <w:spacing w:after="0" w:line="240" w:lineRule="auto"/>
        <w:ind w:left="-567" w:right="-1" w:firstLine="567"/>
        <w:jc w:val="both"/>
        <w:rPr>
          <w:rFonts w:ascii="Times New Roman" w:hAnsi="Times New Roman"/>
          <w:sz w:val="24"/>
          <w:szCs w:val="24"/>
        </w:rPr>
      </w:pPr>
      <w:r w:rsidRPr="00CD6747">
        <w:rPr>
          <w:rFonts w:ascii="Times New Roman" w:hAnsi="Times New Roman"/>
          <w:sz w:val="24"/>
          <w:szCs w:val="24"/>
        </w:rPr>
        <w:t>1. Утвердить:</w:t>
      </w:r>
    </w:p>
    <w:p w:rsidR="00755FBF" w:rsidRDefault="00755FBF" w:rsidP="00CD6747">
      <w:pPr>
        <w:spacing w:after="0" w:line="240" w:lineRule="auto"/>
        <w:ind w:left="-567" w:right="-1" w:firstLine="567"/>
        <w:jc w:val="both"/>
        <w:rPr>
          <w:rFonts w:ascii="Times New Roman" w:hAnsi="Times New Roman"/>
          <w:sz w:val="24"/>
          <w:szCs w:val="24"/>
        </w:rPr>
      </w:pPr>
      <w:r w:rsidRPr="00CD6747">
        <w:rPr>
          <w:rFonts w:ascii="Times New Roman" w:hAnsi="Times New Roman"/>
          <w:sz w:val="24"/>
          <w:szCs w:val="24"/>
        </w:rPr>
        <w:t>1.1.  Положение  о  предпрофильной  подготовке  учащихся  8,  9  классов муниципальных  общеобразовател</w:t>
      </w:r>
      <w:r>
        <w:rPr>
          <w:rFonts w:ascii="Times New Roman" w:hAnsi="Times New Roman"/>
          <w:sz w:val="24"/>
          <w:szCs w:val="24"/>
        </w:rPr>
        <w:t>ьных  организаций  Пильнинского муниципального</w:t>
      </w:r>
      <w:r w:rsidRPr="00CD6747">
        <w:rPr>
          <w:rFonts w:ascii="Times New Roman" w:hAnsi="Times New Roman"/>
          <w:sz w:val="24"/>
          <w:szCs w:val="24"/>
        </w:rPr>
        <w:t xml:space="preserve">  района Нижегородской  области  согласно  приложению  1  к  настоящему постановлению.</w:t>
      </w:r>
    </w:p>
    <w:p w:rsidR="00755FBF" w:rsidRDefault="00755FBF" w:rsidP="00CD6747">
      <w:pPr>
        <w:spacing w:after="0" w:line="240" w:lineRule="auto"/>
        <w:ind w:left="-567" w:right="-1" w:firstLine="567"/>
        <w:jc w:val="both"/>
        <w:rPr>
          <w:rFonts w:ascii="Times New Roman" w:hAnsi="Times New Roman"/>
          <w:sz w:val="24"/>
          <w:szCs w:val="24"/>
        </w:rPr>
      </w:pPr>
      <w:r w:rsidRPr="00CD6747">
        <w:rPr>
          <w:rFonts w:ascii="Times New Roman" w:hAnsi="Times New Roman"/>
          <w:sz w:val="24"/>
          <w:szCs w:val="24"/>
        </w:rPr>
        <w:t>1.2.  Положение  о  профильных  классах  (группах)  муниципальных общеобразовател</w:t>
      </w:r>
      <w:r>
        <w:rPr>
          <w:rFonts w:ascii="Times New Roman" w:hAnsi="Times New Roman"/>
          <w:sz w:val="24"/>
          <w:szCs w:val="24"/>
        </w:rPr>
        <w:t>ьных  организаций  Пильнинского муниципального</w:t>
      </w:r>
      <w:r w:rsidRPr="00CD6747">
        <w:rPr>
          <w:rFonts w:ascii="Times New Roman" w:hAnsi="Times New Roman"/>
          <w:sz w:val="24"/>
          <w:szCs w:val="24"/>
        </w:rPr>
        <w:t xml:space="preserve">  района  Нижегородской области согласно приложению 2 к настоящему постановлению.</w:t>
      </w:r>
    </w:p>
    <w:p w:rsidR="00755FBF" w:rsidRPr="009D36C6" w:rsidRDefault="00755FBF" w:rsidP="00CD6747">
      <w:pPr>
        <w:spacing w:after="0" w:line="240" w:lineRule="auto"/>
        <w:ind w:left="-567" w:right="-1" w:firstLine="567"/>
        <w:jc w:val="both"/>
        <w:rPr>
          <w:rFonts w:ascii="Times New Roman" w:eastAsia="Times New Roman" w:hAnsi="Times New Roman"/>
          <w:sz w:val="24"/>
          <w:szCs w:val="24"/>
          <w:lang w:eastAsia="ar-SA"/>
        </w:rPr>
      </w:pPr>
      <w:r>
        <w:rPr>
          <w:rFonts w:ascii="Times New Roman" w:hAnsi="Times New Roman"/>
          <w:sz w:val="24"/>
          <w:szCs w:val="24"/>
        </w:rPr>
        <w:t>1.3</w:t>
      </w:r>
      <w:r w:rsidRPr="00CD6747">
        <w:rPr>
          <w:rFonts w:ascii="Times New Roman" w:hAnsi="Times New Roman"/>
          <w:sz w:val="24"/>
          <w:szCs w:val="24"/>
        </w:rPr>
        <w:t>.  Положение  о  сетевой  модели  профильного  обучения  на  основе индивидуальных  уче</w:t>
      </w:r>
      <w:r>
        <w:rPr>
          <w:rFonts w:ascii="Times New Roman" w:hAnsi="Times New Roman"/>
          <w:sz w:val="24"/>
          <w:szCs w:val="24"/>
        </w:rPr>
        <w:t xml:space="preserve">бных  планов  в  муниципальных </w:t>
      </w:r>
      <w:r w:rsidRPr="00CD6747">
        <w:rPr>
          <w:rFonts w:ascii="Times New Roman" w:hAnsi="Times New Roman"/>
          <w:sz w:val="24"/>
          <w:szCs w:val="24"/>
        </w:rPr>
        <w:t>общеобразовательных</w:t>
      </w:r>
      <w:r>
        <w:rPr>
          <w:rFonts w:ascii="Times New Roman" w:hAnsi="Times New Roman"/>
          <w:sz w:val="24"/>
          <w:szCs w:val="24"/>
        </w:rPr>
        <w:t xml:space="preserve"> организациях  Пильнинского муниципального</w:t>
      </w:r>
      <w:r w:rsidRPr="00CD6747">
        <w:rPr>
          <w:rFonts w:ascii="Times New Roman" w:hAnsi="Times New Roman"/>
          <w:sz w:val="24"/>
          <w:szCs w:val="24"/>
        </w:rPr>
        <w:t xml:space="preserve">  района  Нижегородской  области  согласно приложению 3 к настоящему постановлению.</w:t>
      </w:r>
    </w:p>
    <w:p w:rsidR="00CD6747" w:rsidRPr="007303D8" w:rsidRDefault="00755FBF" w:rsidP="00755FBF">
      <w:pPr>
        <w:suppressAutoHyphens/>
        <w:spacing w:after="0" w:line="240" w:lineRule="auto"/>
        <w:ind w:left="-567" w:right="-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CD6747" w:rsidRPr="007303D8">
        <w:rPr>
          <w:rFonts w:ascii="Times New Roman" w:eastAsia="Times New Roman" w:hAnsi="Times New Roman"/>
          <w:sz w:val="24"/>
          <w:szCs w:val="24"/>
          <w:lang w:eastAsia="ar-SA"/>
        </w:rPr>
        <w:t>2.Управлению по организационно – правовым, кадровым вопросам, работе с ОМСУ поселений администрации района обеспечить опубликование настоящего постановления</w:t>
      </w:r>
      <w:r w:rsidR="00692A08">
        <w:rPr>
          <w:rFonts w:ascii="Times New Roman" w:eastAsia="Times New Roman" w:hAnsi="Times New Roman"/>
          <w:sz w:val="24"/>
          <w:szCs w:val="24"/>
          <w:lang w:eastAsia="ar-SA"/>
        </w:rPr>
        <w:t xml:space="preserve"> в районной газете «Сельская трибуна»</w:t>
      </w:r>
      <w:r w:rsidR="00CD6747" w:rsidRPr="007303D8">
        <w:rPr>
          <w:rFonts w:ascii="Times New Roman" w:eastAsia="Times New Roman" w:hAnsi="Times New Roman"/>
          <w:sz w:val="24"/>
          <w:szCs w:val="24"/>
          <w:lang w:eastAsia="ar-SA"/>
        </w:rPr>
        <w:t xml:space="preserve"> и размещение его на официальном сайте администрации района.</w:t>
      </w:r>
    </w:p>
    <w:p w:rsidR="007E7E38" w:rsidRPr="009D36C6" w:rsidRDefault="007E7E38" w:rsidP="007E7E38">
      <w:pPr>
        <w:suppressAutoHyphens/>
        <w:spacing w:after="0" w:line="240" w:lineRule="auto"/>
        <w:ind w:left="-567" w:right="-1"/>
        <w:jc w:val="both"/>
        <w:rPr>
          <w:rFonts w:ascii="Times New Roman" w:eastAsia="Times New Roman" w:hAnsi="Times New Roman"/>
          <w:sz w:val="24"/>
          <w:szCs w:val="24"/>
          <w:lang w:eastAsia="ar-SA"/>
        </w:rPr>
      </w:pPr>
      <w:r>
        <w:rPr>
          <w:rFonts w:ascii="Times New Roman" w:eastAsiaTheme="minorHAnsi" w:hAnsi="Times New Roman"/>
          <w:sz w:val="24"/>
          <w:szCs w:val="24"/>
        </w:rPr>
        <w:t xml:space="preserve">         3.</w:t>
      </w:r>
      <w:r w:rsidRPr="009D36C6">
        <w:rPr>
          <w:rFonts w:ascii="Times New Roman" w:eastAsia="Times New Roman" w:hAnsi="Times New Roman"/>
          <w:sz w:val="24"/>
          <w:szCs w:val="24"/>
          <w:lang w:eastAsia="ar-SA"/>
        </w:rPr>
        <w:t>Контроль за исполнением настоящего постановления возложить на начальника управления образования</w:t>
      </w:r>
      <w:r>
        <w:rPr>
          <w:rFonts w:ascii="Times New Roman" w:eastAsia="Times New Roman" w:hAnsi="Times New Roman"/>
          <w:sz w:val="24"/>
          <w:szCs w:val="24"/>
          <w:lang w:eastAsia="ar-SA"/>
        </w:rPr>
        <w:t>, молодежной политики и спорта</w:t>
      </w:r>
      <w:r w:rsidRPr="009D36C6">
        <w:rPr>
          <w:rFonts w:ascii="Times New Roman" w:eastAsia="Times New Roman" w:hAnsi="Times New Roman"/>
          <w:sz w:val="24"/>
          <w:szCs w:val="24"/>
          <w:lang w:eastAsia="ar-SA"/>
        </w:rPr>
        <w:t xml:space="preserve"> администрации района (Клинцеву А.А.).</w:t>
      </w:r>
    </w:p>
    <w:p w:rsidR="007E7E38" w:rsidRPr="009D36C6" w:rsidRDefault="007E7E38" w:rsidP="007E7E38">
      <w:pPr>
        <w:spacing w:after="0" w:line="240" w:lineRule="auto"/>
        <w:ind w:left="-567" w:firstLine="567"/>
        <w:rPr>
          <w:rFonts w:ascii="Times New Roman" w:eastAsia="Times New Roman" w:hAnsi="Times New Roman"/>
          <w:sz w:val="24"/>
          <w:szCs w:val="24"/>
          <w:lang w:eastAsia="ru-RU"/>
        </w:rPr>
      </w:pPr>
    </w:p>
    <w:p w:rsidR="00CD6747" w:rsidRPr="009D36C6" w:rsidRDefault="00CD6747" w:rsidP="00CD6747">
      <w:pPr>
        <w:spacing w:after="0" w:line="240" w:lineRule="auto"/>
        <w:ind w:left="-567" w:firstLine="567"/>
        <w:rPr>
          <w:rFonts w:ascii="Times New Roman" w:eastAsia="Times New Roman" w:hAnsi="Times New Roman"/>
          <w:sz w:val="24"/>
          <w:szCs w:val="24"/>
          <w:lang w:eastAsia="ru-RU"/>
        </w:rPr>
      </w:pPr>
    </w:p>
    <w:p w:rsidR="00CD6747" w:rsidRPr="009D36C6" w:rsidRDefault="00CD6747" w:rsidP="00CD6747">
      <w:pPr>
        <w:spacing w:after="0" w:line="240" w:lineRule="auto"/>
        <w:ind w:left="-567" w:firstLine="567"/>
        <w:rPr>
          <w:rFonts w:ascii="Times New Roman" w:eastAsia="Times New Roman" w:hAnsi="Times New Roman"/>
          <w:sz w:val="24"/>
          <w:szCs w:val="24"/>
          <w:lang w:eastAsia="ru-RU"/>
        </w:rPr>
      </w:pPr>
    </w:p>
    <w:p w:rsidR="00CD6747" w:rsidRPr="009D36C6" w:rsidRDefault="00CD6747" w:rsidP="00CD6747">
      <w:pPr>
        <w:spacing w:after="0" w:line="240" w:lineRule="auto"/>
        <w:ind w:left="-567" w:firstLine="567"/>
        <w:rPr>
          <w:rFonts w:ascii="Times New Roman" w:eastAsia="Times New Roman" w:hAnsi="Times New Roman"/>
          <w:sz w:val="24"/>
          <w:szCs w:val="24"/>
          <w:lang w:eastAsia="ru-RU"/>
        </w:rPr>
      </w:pPr>
    </w:p>
    <w:p w:rsidR="00A87EAE" w:rsidRDefault="00CD6747" w:rsidP="00CD6747">
      <w:pPr>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r w:rsidRPr="009D36C6">
        <w:rPr>
          <w:rFonts w:ascii="Times New Roman" w:eastAsia="Times New Roman" w:hAnsi="Times New Roman"/>
          <w:sz w:val="24"/>
          <w:szCs w:val="24"/>
          <w:lang w:eastAsia="ru-RU"/>
        </w:rPr>
        <w:t>лав</w:t>
      </w:r>
      <w:r>
        <w:rPr>
          <w:rFonts w:ascii="Times New Roman" w:eastAsia="Times New Roman" w:hAnsi="Times New Roman"/>
          <w:sz w:val="24"/>
          <w:szCs w:val="24"/>
          <w:lang w:eastAsia="ru-RU"/>
        </w:rPr>
        <w:t>а</w:t>
      </w:r>
      <w:r w:rsidRPr="009D36C6">
        <w:rPr>
          <w:rFonts w:ascii="Times New Roman" w:eastAsia="Times New Roman" w:hAnsi="Times New Roman"/>
          <w:sz w:val="24"/>
          <w:szCs w:val="24"/>
          <w:lang w:eastAsia="ru-RU"/>
        </w:rPr>
        <w:t xml:space="preserve"> администрации</w:t>
      </w:r>
      <w:r>
        <w:rPr>
          <w:rFonts w:ascii="Times New Roman" w:eastAsia="Times New Roman" w:hAnsi="Times New Roman"/>
          <w:sz w:val="24"/>
          <w:szCs w:val="24"/>
          <w:lang w:eastAsia="ru-RU"/>
        </w:rPr>
        <w:t xml:space="preserve"> района</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С.А. Бочканов</w:t>
      </w:r>
    </w:p>
    <w:p w:rsidR="00755FBF" w:rsidRDefault="00755FBF" w:rsidP="00CD6747">
      <w:pPr>
        <w:spacing w:line="240" w:lineRule="auto"/>
        <w:rPr>
          <w:rFonts w:ascii="Times New Roman" w:hAnsi="Times New Roman"/>
          <w:sz w:val="24"/>
          <w:szCs w:val="24"/>
        </w:rPr>
      </w:pPr>
    </w:p>
    <w:p w:rsidR="00755FBF" w:rsidRDefault="00755FBF" w:rsidP="00CD6747">
      <w:pPr>
        <w:spacing w:line="240" w:lineRule="auto"/>
        <w:rPr>
          <w:rFonts w:ascii="Times New Roman" w:hAnsi="Times New Roman"/>
          <w:sz w:val="24"/>
          <w:szCs w:val="24"/>
        </w:rPr>
      </w:pPr>
    </w:p>
    <w:p w:rsidR="00755FBF" w:rsidRDefault="00755FBF" w:rsidP="00CD6747">
      <w:pPr>
        <w:spacing w:line="240" w:lineRule="auto"/>
        <w:rPr>
          <w:rFonts w:ascii="Times New Roman" w:hAnsi="Times New Roman"/>
          <w:sz w:val="24"/>
          <w:szCs w:val="24"/>
        </w:rPr>
      </w:pPr>
    </w:p>
    <w:p w:rsidR="00755FBF" w:rsidRDefault="00755FBF" w:rsidP="00CD6747">
      <w:pPr>
        <w:spacing w:line="240" w:lineRule="auto"/>
        <w:rPr>
          <w:rFonts w:ascii="Times New Roman" w:hAnsi="Times New Roman"/>
          <w:sz w:val="24"/>
          <w:szCs w:val="24"/>
        </w:rPr>
      </w:pPr>
    </w:p>
    <w:p w:rsidR="00485010" w:rsidRDefault="00D906F3" w:rsidP="00485010">
      <w:pPr>
        <w:spacing w:line="240" w:lineRule="auto"/>
        <w:jc w:val="right"/>
        <w:rPr>
          <w:rFonts w:ascii="Times New Roman" w:hAnsi="Times New Roman"/>
          <w:sz w:val="24"/>
          <w:szCs w:val="24"/>
        </w:rPr>
      </w:pPr>
      <w:r>
        <w:rPr>
          <w:rFonts w:ascii="Times New Roman" w:hAnsi="Times New Roman"/>
          <w:sz w:val="24"/>
          <w:szCs w:val="24"/>
        </w:rPr>
        <w:lastRenderedPageBreak/>
        <w:t>п</w:t>
      </w:r>
      <w:r w:rsidR="00CD6747" w:rsidRPr="00CD6747">
        <w:rPr>
          <w:rFonts w:ascii="Times New Roman" w:hAnsi="Times New Roman"/>
          <w:sz w:val="24"/>
          <w:szCs w:val="24"/>
        </w:rPr>
        <w:t>риложение 1</w:t>
      </w:r>
      <w:r w:rsidR="00485010">
        <w:rPr>
          <w:rFonts w:ascii="Times New Roman" w:hAnsi="Times New Roman"/>
          <w:sz w:val="24"/>
          <w:szCs w:val="24"/>
        </w:rPr>
        <w:t xml:space="preserve"> </w:t>
      </w:r>
      <w:r w:rsidR="00CD6747" w:rsidRPr="00CD6747">
        <w:rPr>
          <w:rFonts w:ascii="Times New Roman" w:hAnsi="Times New Roman"/>
          <w:sz w:val="24"/>
          <w:szCs w:val="24"/>
        </w:rPr>
        <w:t>к постановлению</w:t>
      </w:r>
    </w:p>
    <w:p w:rsidR="00485010" w:rsidRDefault="00CD6747" w:rsidP="00485010">
      <w:pPr>
        <w:spacing w:line="240" w:lineRule="auto"/>
        <w:jc w:val="right"/>
        <w:rPr>
          <w:rFonts w:ascii="Times New Roman" w:hAnsi="Times New Roman"/>
          <w:sz w:val="24"/>
          <w:szCs w:val="24"/>
        </w:rPr>
      </w:pPr>
      <w:r w:rsidRPr="00CD6747">
        <w:rPr>
          <w:rFonts w:ascii="Times New Roman" w:hAnsi="Times New Roman"/>
          <w:sz w:val="24"/>
          <w:szCs w:val="24"/>
        </w:rPr>
        <w:t xml:space="preserve"> администрации</w:t>
      </w:r>
      <w:r>
        <w:rPr>
          <w:rFonts w:ascii="Times New Roman" w:hAnsi="Times New Roman"/>
          <w:sz w:val="24"/>
          <w:szCs w:val="24"/>
        </w:rPr>
        <w:t xml:space="preserve"> </w:t>
      </w:r>
      <w:r w:rsidR="00485010">
        <w:rPr>
          <w:rFonts w:ascii="Times New Roman" w:hAnsi="Times New Roman"/>
          <w:sz w:val="24"/>
          <w:szCs w:val="24"/>
        </w:rPr>
        <w:t>Пильнинского</w:t>
      </w:r>
    </w:p>
    <w:p w:rsidR="00485010" w:rsidRDefault="00485010" w:rsidP="00485010">
      <w:pPr>
        <w:spacing w:line="240" w:lineRule="auto"/>
        <w:jc w:val="right"/>
        <w:rPr>
          <w:rFonts w:ascii="Times New Roman" w:hAnsi="Times New Roman"/>
          <w:sz w:val="24"/>
          <w:szCs w:val="24"/>
        </w:rPr>
      </w:pPr>
      <w:r>
        <w:rPr>
          <w:rFonts w:ascii="Times New Roman" w:hAnsi="Times New Roman"/>
          <w:sz w:val="24"/>
          <w:szCs w:val="24"/>
        </w:rPr>
        <w:t>муниципального</w:t>
      </w:r>
      <w:r w:rsidR="00CD6747" w:rsidRPr="00CD6747">
        <w:rPr>
          <w:rFonts w:ascii="Times New Roman" w:hAnsi="Times New Roman"/>
          <w:sz w:val="24"/>
          <w:szCs w:val="24"/>
        </w:rPr>
        <w:t xml:space="preserve"> района</w:t>
      </w:r>
      <w:r w:rsidR="00CD6747">
        <w:rPr>
          <w:rFonts w:ascii="Times New Roman" w:hAnsi="Times New Roman"/>
          <w:sz w:val="24"/>
          <w:szCs w:val="24"/>
        </w:rPr>
        <w:t xml:space="preserve"> </w:t>
      </w:r>
    </w:p>
    <w:p w:rsidR="00485010" w:rsidRDefault="00CD6747" w:rsidP="00485010">
      <w:pPr>
        <w:spacing w:line="240" w:lineRule="auto"/>
        <w:jc w:val="right"/>
        <w:rPr>
          <w:rFonts w:ascii="Times New Roman" w:hAnsi="Times New Roman"/>
          <w:sz w:val="24"/>
          <w:szCs w:val="24"/>
        </w:rPr>
      </w:pPr>
      <w:r w:rsidRPr="00CD6747">
        <w:rPr>
          <w:rFonts w:ascii="Times New Roman" w:hAnsi="Times New Roman"/>
          <w:sz w:val="24"/>
          <w:szCs w:val="24"/>
        </w:rPr>
        <w:t>Нижегородской области</w:t>
      </w:r>
      <w:r w:rsidR="00485010">
        <w:rPr>
          <w:rFonts w:ascii="Times New Roman" w:hAnsi="Times New Roman"/>
          <w:sz w:val="24"/>
          <w:szCs w:val="24"/>
        </w:rPr>
        <w:t xml:space="preserve"> </w:t>
      </w:r>
      <w:r w:rsidRPr="00CD6747">
        <w:rPr>
          <w:rFonts w:ascii="Times New Roman" w:hAnsi="Times New Roman"/>
          <w:sz w:val="24"/>
          <w:szCs w:val="24"/>
        </w:rPr>
        <w:t>от</w:t>
      </w:r>
    </w:p>
    <w:p w:rsidR="00CD6747" w:rsidRDefault="00D906F3" w:rsidP="00485010">
      <w:pPr>
        <w:spacing w:line="240" w:lineRule="auto"/>
        <w:jc w:val="right"/>
        <w:rPr>
          <w:rFonts w:ascii="Times New Roman" w:hAnsi="Times New Roman"/>
          <w:sz w:val="24"/>
          <w:szCs w:val="24"/>
        </w:rPr>
      </w:pPr>
      <w:r>
        <w:rPr>
          <w:rFonts w:ascii="Times New Roman" w:hAnsi="Times New Roman"/>
          <w:sz w:val="24"/>
          <w:szCs w:val="24"/>
        </w:rPr>
        <w:t>« 24 »  августа  2017г. № 424</w:t>
      </w:r>
    </w:p>
    <w:p w:rsidR="00485010" w:rsidRPr="00CD6747" w:rsidRDefault="00485010" w:rsidP="00485010">
      <w:pPr>
        <w:spacing w:line="240" w:lineRule="auto"/>
        <w:jc w:val="right"/>
        <w:rPr>
          <w:rFonts w:ascii="Times New Roman" w:hAnsi="Times New Roman"/>
          <w:sz w:val="24"/>
          <w:szCs w:val="24"/>
        </w:rPr>
      </w:pPr>
    </w:p>
    <w:p w:rsidR="00485010" w:rsidRPr="00856F8D" w:rsidRDefault="00856F8D" w:rsidP="00856F8D">
      <w:pPr>
        <w:spacing w:line="240" w:lineRule="auto"/>
        <w:jc w:val="center"/>
        <w:rPr>
          <w:rFonts w:ascii="Times New Roman" w:hAnsi="Times New Roman"/>
          <w:sz w:val="24"/>
          <w:szCs w:val="24"/>
        </w:rPr>
      </w:pPr>
      <w:r w:rsidRPr="00856F8D">
        <w:rPr>
          <w:rFonts w:ascii="Times New Roman" w:hAnsi="Times New Roman"/>
          <w:sz w:val="24"/>
          <w:szCs w:val="24"/>
        </w:rPr>
        <w:t>ПОЛОЖЕНИЕ О ПРЕДПРОФИЛЬНОЙ ПОДГОТОВКЕ УЧАЩИХСЯ 8,9 КЛАССОВ МУНИЦИПАЛЬНЫХ ОБЩЕОБРАЗОВАТЕЛЬНЫХ ОРГАНИЗАЦИЙ ПИЛЬНИНСКОГО МУНИЦИПАЛЬНОГО РАЙОНА НИЖЕГОРОДСКОЙ ОБЛАСТИ</w:t>
      </w:r>
    </w:p>
    <w:p w:rsidR="00CD6747" w:rsidRPr="00CD6747" w:rsidRDefault="00CD6747" w:rsidP="00485010">
      <w:pPr>
        <w:spacing w:line="240" w:lineRule="auto"/>
        <w:jc w:val="center"/>
        <w:rPr>
          <w:rFonts w:ascii="Times New Roman" w:hAnsi="Times New Roman"/>
          <w:sz w:val="24"/>
          <w:szCs w:val="24"/>
        </w:rPr>
      </w:pPr>
      <w:r w:rsidRPr="00CD6747">
        <w:rPr>
          <w:rFonts w:ascii="Times New Roman" w:hAnsi="Times New Roman"/>
          <w:sz w:val="24"/>
          <w:szCs w:val="24"/>
        </w:rPr>
        <w:t>1.  ОБЩИЕ ПОЛОЖЕНИЯ</w:t>
      </w:r>
    </w:p>
    <w:p w:rsid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xml:space="preserve">1.1. Предпрофильная подготовка учащихся на второй ступени обучения организуется в общеобразовательных организациях в соответствии с </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Концепцией  профильного  обучения  на  старшей  ступени  общего образования,  утвержденной  Министерством  образования  и  науки  РФ  от 18.07.2002 N 2783;</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приказом Министерства  образования  и науки  Российской Федерации</w:t>
      </w:r>
      <w:r>
        <w:rPr>
          <w:rFonts w:ascii="Times New Roman" w:hAnsi="Times New Roman"/>
          <w:sz w:val="24"/>
          <w:szCs w:val="24"/>
        </w:rPr>
        <w:t xml:space="preserve">  </w:t>
      </w:r>
      <w:r w:rsidRPr="00CD6747">
        <w:rPr>
          <w:rFonts w:ascii="Times New Roman" w:hAnsi="Times New Roman"/>
          <w:sz w:val="24"/>
          <w:szCs w:val="24"/>
        </w:rPr>
        <w:t>«О  ходе  эксперимента  по  совершенствованию  структуры  и  содержания общего образования» от 02.07.2002 года №2525/17;</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письмом Минобразования России «Об организации предпрофильной подготовки учащихся основной школы в рамках эксперимента по введению профильного  обучения  учащихся  в  общеобразовательных  учреждениях, реализующих  программы  среднего  (полного)  общего  образования  на 2003/2004 учебный год» от 20 августа 2003 года №3-51-157ин/13-03;</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xml:space="preserve">- уставами общеобразовательных организаций, </w:t>
      </w:r>
      <w:r w:rsidR="00485010">
        <w:rPr>
          <w:rFonts w:ascii="Times New Roman" w:hAnsi="Times New Roman"/>
          <w:sz w:val="24"/>
          <w:szCs w:val="24"/>
        </w:rPr>
        <w:t>на  основании  правых</w:t>
      </w:r>
      <w:r w:rsidRPr="00CD6747">
        <w:rPr>
          <w:rFonts w:ascii="Times New Roman" w:hAnsi="Times New Roman"/>
          <w:sz w:val="24"/>
          <w:szCs w:val="24"/>
        </w:rPr>
        <w:t xml:space="preserve">  ак</w:t>
      </w:r>
      <w:r w:rsidR="00485010">
        <w:rPr>
          <w:rFonts w:ascii="Times New Roman" w:hAnsi="Times New Roman"/>
          <w:sz w:val="24"/>
          <w:szCs w:val="24"/>
        </w:rPr>
        <w:t>та  администрации  Пильнинского муниципального</w:t>
      </w:r>
      <w:r w:rsidRPr="00CD6747">
        <w:rPr>
          <w:rFonts w:ascii="Times New Roman" w:hAnsi="Times New Roman"/>
          <w:sz w:val="24"/>
          <w:szCs w:val="24"/>
        </w:rPr>
        <w:t xml:space="preserve">  района Нижегородской  области  при  наличии  квалифицированных  педагогических кадров, финансовых средств и необходимой учебно-материальной базы.</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1.2.  Настоящее  Положение  регламентирует  порядок  организации  и деятельности предпрофильной подготовки учащихся 8, 9 классов.</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1.3.Предпрофильная  подготовка  –  система педагогической, психолого-педагогической,  информационной  и  организационной  деятельности, содействующая  самоопределению  учащихся  относительно  выбираемых  ими профилей  дальнейшего  обучения  и  широкой  сферы  последующей профессиональной деятельности (в том числе относительно профиля и места дальнейшего обучения).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1.4.Цель и задачи предпрофильной подготовки школьников:</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подготовка к выбору профиля;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организация пробы сил;</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информирование об условиях и особенностях профилизации;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реализация профессионально-образовательных потребностей.</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lastRenderedPageBreak/>
        <w:t>1.5.Предпрофильная  подготовка  может  реализовываться  в  различных вариантах:</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внутришкольная;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в муниципальных образовательных сетях.</w:t>
      </w:r>
    </w:p>
    <w:p w:rsidR="00CD6747" w:rsidRPr="00CD6747" w:rsidRDefault="00CD6747" w:rsidP="00485010">
      <w:pPr>
        <w:spacing w:line="240" w:lineRule="auto"/>
        <w:jc w:val="center"/>
        <w:rPr>
          <w:rFonts w:ascii="Times New Roman" w:hAnsi="Times New Roman"/>
          <w:sz w:val="24"/>
          <w:szCs w:val="24"/>
        </w:rPr>
      </w:pPr>
      <w:r w:rsidRPr="00CD6747">
        <w:rPr>
          <w:rFonts w:ascii="Times New Roman" w:hAnsi="Times New Roman"/>
          <w:sz w:val="24"/>
          <w:szCs w:val="24"/>
        </w:rPr>
        <w:t>2. ОРГАНИЗАЦИЯ ПРЕДПРОФИЛЬНОЙ ПОДГОТОВКИ</w:t>
      </w:r>
    </w:p>
    <w:p w:rsidR="00CD6747" w:rsidRPr="00CD6747" w:rsidRDefault="00CD6747" w:rsidP="00485010">
      <w:pPr>
        <w:spacing w:line="240" w:lineRule="auto"/>
        <w:jc w:val="center"/>
        <w:rPr>
          <w:rFonts w:ascii="Times New Roman" w:hAnsi="Times New Roman"/>
          <w:sz w:val="24"/>
          <w:szCs w:val="24"/>
        </w:rPr>
      </w:pPr>
      <w:r w:rsidRPr="00CD6747">
        <w:rPr>
          <w:rFonts w:ascii="Times New Roman" w:hAnsi="Times New Roman"/>
          <w:sz w:val="24"/>
          <w:szCs w:val="24"/>
        </w:rPr>
        <w:t>УЧАЩИХСЯ В ШКОЛЕ</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2.1.Исходя  из  возможностей  базисного  учебного  плана, дополнительного  образования,  базовый  объем  предпрофильной  подготовки может составлять 100 часов в год, из них:</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2/3  (68-70ч),  т.е.  2ч  в  неделю  –  отводится  на  специально организованные,  краткосрочные  (от  месяца  до  полугодия)  курсы  по выбору;</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1/3 объема предпрофильной подготовки, суммарно 30-35 часов в год, отводится  на  информационную  работу  (15ч),  а  также  на  мероприятия профориентационного  характера,  психологическую  диагностику, анкетирование, консультирование (15ч).</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2.2.Курсы по выбору (68-70 часов в год) могут проводиться за счет:</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часов компонента общеобразовательной организации (2 часа в первом или во втором полугодии или 1 час в неделю в течение учебного года);</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xml:space="preserve">- дополнительного образования (кружки, факультативы). </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2.3.Оптимальной  продолжительностью  одного  курса  может  быть четверть или полугодие, что позволяет ученику за год освоить минимум 2 -4 курса по разным предметам.</w:t>
      </w:r>
    </w:p>
    <w:p w:rsidR="00CD6747" w:rsidRPr="00CD6747" w:rsidRDefault="00CD6747" w:rsidP="00485010">
      <w:pPr>
        <w:spacing w:line="240" w:lineRule="auto"/>
        <w:jc w:val="center"/>
        <w:rPr>
          <w:rFonts w:ascii="Times New Roman" w:hAnsi="Times New Roman"/>
          <w:sz w:val="24"/>
          <w:szCs w:val="24"/>
        </w:rPr>
      </w:pPr>
      <w:r w:rsidRPr="00CD6747">
        <w:rPr>
          <w:rFonts w:ascii="Times New Roman" w:hAnsi="Times New Roman"/>
          <w:sz w:val="24"/>
          <w:szCs w:val="24"/>
        </w:rPr>
        <w:t>3.ОРГАНИЗАЦИЯ ПРЕДПРОФИЛЬНОЙ ПОДГОТОВКИ УЧАЩИХСЯ В МУНИЦИПАЛЬНОЙ ОБРАЗОВАТЕЛЬНОЙ СЕТИ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3.1.В  муниципальной  обра</w:t>
      </w:r>
      <w:r w:rsidR="00485010">
        <w:rPr>
          <w:rFonts w:ascii="Times New Roman" w:hAnsi="Times New Roman"/>
          <w:sz w:val="24"/>
          <w:szCs w:val="24"/>
        </w:rPr>
        <w:t>зовательной  сети  Пильнинского муниципального</w:t>
      </w:r>
      <w:r w:rsidRPr="00CD6747">
        <w:rPr>
          <w:rFonts w:ascii="Times New Roman" w:hAnsi="Times New Roman"/>
          <w:sz w:val="24"/>
          <w:szCs w:val="24"/>
        </w:rPr>
        <w:t xml:space="preserve">  района могут участвовать:</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муниципальные общеобразовательные организации, уже имеющие на старшей ступени профильное обучение;</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муниципальные  общеобразовательные  организации,  в  которых  в ближайшей перспективе планируется введение профильного обучения;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муниципальные  общеобразовательные  организации,  в  отношении которых  пока  нет  реальных  планов  профилирования,  но  в  которых имеются выпускники, желающие продолжить обучение в профильных классах других общеобразовательных организаций;</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профессиональные  образовательные  организации,   на  базе  которых  может</w:t>
      </w:r>
      <w:r w:rsidR="00020F6C">
        <w:rPr>
          <w:rFonts w:ascii="Times New Roman" w:hAnsi="Times New Roman"/>
          <w:sz w:val="24"/>
          <w:szCs w:val="24"/>
        </w:rPr>
        <w:t xml:space="preserve"> </w:t>
      </w:r>
      <w:r w:rsidRPr="00CD6747">
        <w:rPr>
          <w:rFonts w:ascii="Times New Roman" w:hAnsi="Times New Roman"/>
          <w:sz w:val="24"/>
          <w:szCs w:val="24"/>
        </w:rPr>
        <w:t>пр</w:t>
      </w:r>
      <w:r w:rsidR="00DD2E88">
        <w:rPr>
          <w:rFonts w:ascii="Times New Roman" w:hAnsi="Times New Roman"/>
          <w:sz w:val="24"/>
          <w:szCs w:val="24"/>
        </w:rPr>
        <w:t>оисходить информационная, профоо</w:t>
      </w:r>
      <w:r w:rsidRPr="00CD6747">
        <w:rPr>
          <w:rFonts w:ascii="Times New Roman" w:hAnsi="Times New Roman"/>
          <w:sz w:val="24"/>
          <w:szCs w:val="24"/>
        </w:rPr>
        <w:t>риентационная работа.</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3.2.В  муниципальной  образовательной  сети  используются  ресурсы организаций  дополнительного  образования  для  организации  кружков, клубов,  студий  в  целях  профессиональной  ориентации  школьников, «приближения»  их  к  возможному  выбору  профиля,  удовлетворению  их индивидуальных образовательных интересов.</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3.3.С целью  организации предпрофильной подготовки разрабатывается план-график  проведения  курсов  по  выбору  в  муниципальных общеобразовательных организациях района, осуществляется запуск сети.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lastRenderedPageBreak/>
        <w:t xml:space="preserve">4.СОДЕРЖАНИЕ ПРЕДПРОФИЛЬНОЙ ПОДГОТОВКИ УЧАЩИХСЯ 8, 9 КЛАССОВ </w:t>
      </w:r>
    </w:p>
    <w:p w:rsidR="00020F6C" w:rsidRDefault="00CD6747" w:rsidP="00CD6747">
      <w:pPr>
        <w:spacing w:line="240" w:lineRule="auto"/>
        <w:rPr>
          <w:rFonts w:ascii="Times New Roman" w:hAnsi="Times New Roman"/>
          <w:sz w:val="24"/>
          <w:szCs w:val="24"/>
        </w:rPr>
      </w:pPr>
      <w:r w:rsidRPr="00CD6747">
        <w:rPr>
          <w:rFonts w:ascii="Times New Roman" w:hAnsi="Times New Roman"/>
          <w:sz w:val="24"/>
          <w:szCs w:val="24"/>
        </w:rPr>
        <w:t xml:space="preserve">4.1.Предпрофильная  подготовка  начинается  с  работы  по информированию  учащихся  и  их  семей  об  образовательных  возможностях территориально  доступной  им  муниципальной  образовательной  сети. </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Школьники  и  их  родители  получают  сведения  о  различных профессиональных  образовательных  организациях,  образовательных</w:t>
      </w:r>
      <w:r w:rsidR="00020F6C">
        <w:rPr>
          <w:rFonts w:ascii="Times New Roman" w:hAnsi="Times New Roman"/>
          <w:sz w:val="24"/>
          <w:szCs w:val="24"/>
        </w:rPr>
        <w:t xml:space="preserve"> </w:t>
      </w:r>
      <w:r w:rsidRPr="00CD6747">
        <w:rPr>
          <w:rFonts w:ascii="Times New Roman" w:hAnsi="Times New Roman"/>
          <w:sz w:val="24"/>
          <w:szCs w:val="24"/>
        </w:rPr>
        <w:t>организациях  высшего  образования,  где  учащиеся  смогут  продолжить обучение после получения основного общего образования.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4.2.  Целесообразно  проведение  школьных  и  межшкольных  олимпиад, дней  открытых  дверей,  издание  информационных  материалов,  знакомящих школьников  со  спецификой  требований  и  особенностями  профильного обучения в различных учреждениях.</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4.3.  При  планировании  предпрофильной  подготовки  учитывается особый,  сложный  характер  проблемы  приобретения  учащимися  второй ступени  образования  первоначального  опыта  принятия  ответственного решения  о  выборе  своего  индивидуального  маршрута  в  образовательном пространстве профильной школы.</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4.4.  Предпрофильная  ориентация  предполагает  работу  по  повышению готовности  подростка  к  социальному,  профессиональному  и  культурному самоопределению.</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4.5.  Подготовка  учащегося  к  ситуациям  выбора  профиля  обучения осуществляется поэтапно:</w:t>
      </w:r>
    </w:p>
    <w:p w:rsidR="00020F6C" w:rsidRDefault="00CD6747" w:rsidP="00CD6747">
      <w:pPr>
        <w:spacing w:line="240" w:lineRule="auto"/>
        <w:rPr>
          <w:rFonts w:ascii="Times New Roman" w:hAnsi="Times New Roman"/>
          <w:sz w:val="24"/>
          <w:szCs w:val="24"/>
        </w:rPr>
      </w:pPr>
      <w:r w:rsidRPr="00CD6747">
        <w:rPr>
          <w:rFonts w:ascii="Times New Roman" w:hAnsi="Times New Roman"/>
          <w:sz w:val="24"/>
          <w:szCs w:val="24"/>
        </w:rPr>
        <w:t>-  пропедевтический  этап  (при  завершении  обучения  в  8  классе)  –</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выявление образовательного запроса учащихся;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основной  (в  период  обучения  в  9  классе)  –  моделирование  видов образовательной деятельности, востребованных в профильной школе, и принятие решения в различных образовательных ситуациях;</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xml:space="preserve">-  завершающий  (при  окончании  9  класса)  –  оценка  готовности школьника к принятию решения о выборе профиля обучения в старшей школе. </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4.6.  На  пропедевтическом  этапе  осуществляется  предварительная диагностика  образовательного  запроса  школьников  с  учетом  мнения  их родителей,  основных  мотивов  предстоящего  выбора,  интересов  и склонностей.</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4.7.На основном этапе предусматривается: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обучение  способам  принятия  решений  о  выборе  индивидуального маршрута образовательной деятельности;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организация  процедур  психолого-педагогической  диагностики  и самодиагностики,  позволяющих  строить  версии  о предрасположенности к тем или иным направлениям образовательной деятельности в условиях профильного обучения;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анализ образовательных ситуаций, в которых создаются условия для выявления  основных  ограничителей  (затруднений,  проблем)  свободы выбора профиля.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4.8.  На  завершающем  этапе  реализуются  «пробы  выбора  профиля обучения»,  прогнозирующих  соответствие  личностной  заинтересованности школьника в обучении на данном профиле, а также возможностей школьника требованиям избираемого профиля.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lastRenderedPageBreak/>
        <w:t>4.9.  Основой предпрофильной подготовки являются курсы по выбору: предметно ориентированные (пробные), межпредметные (ориентационные).</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4.10.  Набор  предлагаемых  курсов  должен  носить  вариативный характер,  их  количество  должно  быть  «избыточным»,  то  есть  у  ученика должна быть возможность реального выбора.</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4.11.При  организации  учебного  процесса  создаются  условия,  которые бы  позволяли  ученику  изменять  наполнение  индивидуального  учебного плана курсами по выбору как минимум два раза за учебный год.</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xml:space="preserve">4.12.Содержанание  курсов  предпрофильной  подготовки  включает информацию, расширяющую сведения по учебным предметам и знакомство учеников  со  способами  деятельности,  необходимыми  для  успешного освоения программы того или иного профиля. </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4.13.В  целях  формирования  интереса  и  положительной  мотивации  к тому или иному профилю через освоение новых аспектов содержания и более сложных  способов  деятельности,  содержание  курсов  предпрофильной подготовки  может  включать  материал,  выходящий  за  рамки  школьной программы.</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4.14.Формы обучения на курсах могут быть как академическими, так и ориентированными  на  инновационные  педагогические  технологии. Перспективными являются коммуникативные методы, групповые, проектно-исследовательская  деятельность,  разработка  индивидуальных  учебных планов  и  другие  способы  обучения,  развивающие  самостоятельность  и творческую инициативу учеников.</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4.15.Различные  достижения  учащихся  по  выполнению  проектов, творческих  работ  на  курсах,  составляющих  школьный  компонент,  могут войти  в  состав  индивидуальной  накопительной  оценки,  индивидуально го портфеля учебных достижений.</w:t>
      </w:r>
    </w:p>
    <w:p w:rsidR="00CD6747" w:rsidRPr="00CD6747" w:rsidRDefault="00CD6747" w:rsidP="00DD2E88">
      <w:pPr>
        <w:spacing w:line="240" w:lineRule="auto"/>
        <w:jc w:val="center"/>
        <w:rPr>
          <w:rFonts w:ascii="Times New Roman" w:hAnsi="Times New Roman"/>
          <w:sz w:val="24"/>
          <w:szCs w:val="24"/>
        </w:rPr>
      </w:pPr>
      <w:r w:rsidRPr="00CD6747">
        <w:rPr>
          <w:rFonts w:ascii="Times New Roman" w:hAnsi="Times New Roman"/>
          <w:sz w:val="24"/>
          <w:szCs w:val="24"/>
        </w:rPr>
        <w:t>5. УПРАВЛЕНИЕ ДЕЯТЕЛЬНОСТЬЮ ПО ПРЕДПРОФИЛЬНОЙ ПОДГОТОВКЕ УЧАЩИХСЯ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5.1.Управление  деятельностью  по  предпрофильной  подготовке осуществляет организатор предпрофильной подготовки, который:</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несет  ответственность  за  обеспечение  качества  предпрофильной подготовки  в  соответствии  с  Концепцией  профильного  обучения  на старшей ступени образования;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совместно  с  руководителем  муниципальной  общеобразовательной организации  определяет  состав  педагогов  (учителей,  социальных педагогов, библиотечных работников), и обучающихся, воспитанников;</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в  соответствии  с  программой  предпрофильной  подготовки  имеет право  изменять  организационную  структуру  и  режим функционирования  муниципальной общеобразовательной организации</w:t>
      </w:r>
      <w:r w:rsidR="00020F6C">
        <w:rPr>
          <w:rFonts w:ascii="Times New Roman" w:hAnsi="Times New Roman"/>
          <w:sz w:val="24"/>
          <w:szCs w:val="24"/>
        </w:rPr>
        <w:t xml:space="preserve"> </w:t>
      </w:r>
      <w:r w:rsidRPr="00CD6747">
        <w:rPr>
          <w:rFonts w:ascii="Times New Roman" w:hAnsi="Times New Roman"/>
          <w:sz w:val="24"/>
          <w:szCs w:val="24"/>
        </w:rPr>
        <w:t xml:space="preserve">в рамках закона и нормативных требований; </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разрабатывает  основные  направления  и  формы  предпрофильной подготовки в школе на основе:  а)  анализа педагогического потенциала школы  –  ее  кадровых,  методических  и  материально-технических ресурсов;  б)  изучения  образовательных  запросов  детей  и  родителей школы посредством анкетирования и собеседования; в) взаимодействия с  другими  образовательными  организациями  муниципальной образовательной  сети  для  реализации  образовательных  запросов учеников на их базе.</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lastRenderedPageBreak/>
        <w:t>5.2.Методическое  руководство  деятельностью  по  предпрофильной подготовке осуществляет организатор предпрофильной подготовки, который:</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разрабатывает  программу  и  план  предпрофильной  подготовки учащихся и осуществляет текущий контроль за ее выполнением;</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оказывает  необходимую  консультативную  помощь  участникам предпрофильной подготовки;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проводит мониторинг учебных результатов школьников на курсах по выбору;</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проводит анализ динамики образовательных запросов учеников и их готовности  к  выбору  профиля,  итоговый  анализ  и  оформление результатов работы по предпрофильной подготовке.</w:t>
      </w:r>
    </w:p>
    <w:p w:rsidR="00DD2E88" w:rsidRDefault="00DD2E88" w:rsidP="00CD6747">
      <w:pPr>
        <w:spacing w:line="240" w:lineRule="auto"/>
        <w:rPr>
          <w:rFonts w:ascii="Times New Roman" w:hAnsi="Times New Roman"/>
          <w:sz w:val="24"/>
          <w:szCs w:val="24"/>
        </w:rPr>
      </w:pPr>
    </w:p>
    <w:p w:rsidR="00DD2E88" w:rsidRDefault="00DD2E88" w:rsidP="00CD6747">
      <w:pPr>
        <w:spacing w:line="240" w:lineRule="auto"/>
        <w:rPr>
          <w:rFonts w:ascii="Times New Roman" w:hAnsi="Times New Roman"/>
          <w:sz w:val="24"/>
          <w:szCs w:val="24"/>
        </w:rPr>
      </w:pPr>
    </w:p>
    <w:p w:rsidR="00DD2E88" w:rsidRDefault="00DD2E88" w:rsidP="00CD6747">
      <w:pPr>
        <w:spacing w:line="240" w:lineRule="auto"/>
        <w:rPr>
          <w:rFonts w:ascii="Times New Roman" w:hAnsi="Times New Roman"/>
          <w:sz w:val="24"/>
          <w:szCs w:val="24"/>
        </w:rPr>
      </w:pPr>
    </w:p>
    <w:p w:rsidR="00DD2E88" w:rsidRDefault="00DD2E88" w:rsidP="00CD6747">
      <w:pPr>
        <w:spacing w:line="240" w:lineRule="auto"/>
        <w:rPr>
          <w:rFonts w:ascii="Times New Roman" w:hAnsi="Times New Roman"/>
          <w:sz w:val="24"/>
          <w:szCs w:val="24"/>
        </w:rPr>
      </w:pPr>
    </w:p>
    <w:p w:rsidR="00DD2E88" w:rsidRDefault="00DD2E88" w:rsidP="00CD6747">
      <w:pPr>
        <w:spacing w:line="240" w:lineRule="auto"/>
        <w:rPr>
          <w:rFonts w:ascii="Times New Roman" w:hAnsi="Times New Roman"/>
          <w:sz w:val="24"/>
          <w:szCs w:val="24"/>
        </w:rPr>
      </w:pPr>
    </w:p>
    <w:p w:rsidR="00DD2E88" w:rsidRDefault="00DD2E88" w:rsidP="00CD6747">
      <w:pPr>
        <w:spacing w:line="240" w:lineRule="auto"/>
        <w:rPr>
          <w:rFonts w:ascii="Times New Roman" w:hAnsi="Times New Roman"/>
          <w:sz w:val="24"/>
          <w:szCs w:val="24"/>
        </w:rPr>
      </w:pPr>
    </w:p>
    <w:p w:rsidR="00DD2E88" w:rsidRDefault="00DD2E88" w:rsidP="00CD6747">
      <w:pPr>
        <w:spacing w:line="240" w:lineRule="auto"/>
        <w:rPr>
          <w:rFonts w:ascii="Times New Roman" w:hAnsi="Times New Roman"/>
          <w:sz w:val="24"/>
          <w:szCs w:val="24"/>
        </w:rPr>
      </w:pPr>
    </w:p>
    <w:p w:rsidR="00DD2E88" w:rsidRDefault="00DD2E88" w:rsidP="00CD6747">
      <w:pPr>
        <w:spacing w:line="240" w:lineRule="auto"/>
        <w:rPr>
          <w:rFonts w:ascii="Times New Roman" w:hAnsi="Times New Roman"/>
          <w:sz w:val="24"/>
          <w:szCs w:val="24"/>
        </w:rPr>
      </w:pPr>
    </w:p>
    <w:p w:rsidR="00DD2E88" w:rsidRDefault="00DD2E88" w:rsidP="00CD6747">
      <w:pPr>
        <w:spacing w:line="240" w:lineRule="auto"/>
        <w:rPr>
          <w:rFonts w:ascii="Times New Roman" w:hAnsi="Times New Roman"/>
          <w:sz w:val="24"/>
          <w:szCs w:val="24"/>
        </w:rPr>
      </w:pPr>
    </w:p>
    <w:p w:rsidR="00DD2E88" w:rsidRDefault="00DD2E88" w:rsidP="00CD6747">
      <w:pPr>
        <w:spacing w:line="240" w:lineRule="auto"/>
        <w:rPr>
          <w:rFonts w:ascii="Times New Roman" w:hAnsi="Times New Roman"/>
          <w:sz w:val="24"/>
          <w:szCs w:val="24"/>
        </w:rPr>
      </w:pPr>
    </w:p>
    <w:p w:rsidR="00DD2E88" w:rsidRDefault="00DD2E88" w:rsidP="00CD6747">
      <w:pPr>
        <w:spacing w:line="240" w:lineRule="auto"/>
        <w:rPr>
          <w:rFonts w:ascii="Times New Roman" w:hAnsi="Times New Roman"/>
          <w:sz w:val="24"/>
          <w:szCs w:val="24"/>
        </w:rPr>
      </w:pPr>
    </w:p>
    <w:p w:rsidR="00DD2E88" w:rsidRDefault="00DD2E88" w:rsidP="00CD6747">
      <w:pPr>
        <w:spacing w:line="240" w:lineRule="auto"/>
        <w:rPr>
          <w:rFonts w:ascii="Times New Roman" w:hAnsi="Times New Roman"/>
          <w:sz w:val="24"/>
          <w:szCs w:val="24"/>
        </w:rPr>
      </w:pPr>
    </w:p>
    <w:p w:rsidR="00DD2E88" w:rsidRDefault="00DD2E88" w:rsidP="00CD6747">
      <w:pPr>
        <w:spacing w:line="240" w:lineRule="auto"/>
        <w:rPr>
          <w:rFonts w:ascii="Times New Roman" w:hAnsi="Times New Roman"/>
          <w:sz w:val="24"/>
          <w:szCs w:val="24"/>
        </w:rPr>
      </w:pPr>
    </w:p>
    <w:p w:rsidR="00DD2E88" w:rsidRDefault="00DD2E88" w:rsidP="00CD6747">
      <w:pPr>
        <w:spacing w:line="240" w:lineRule="auto"/>
        <w:rPr>
          <w:rFonts w:ascii="Times New Roman" w:hAnsi="Times New Roman"/>
          <w:sz w:val="24"/>
          <w:szCs w:val="24"/>
        </w:rPr>
      </w:pPr>
    </w:p>
    <w:p w:rsidR="00DD2E88" w:rsidRDefault="00DD2E88" w:rsidP="00CD6747">
      <w:pPr>
        <w:spacing w:line="240" w:lineRule="auto"/>
        <w:rPr>
          <w:rFonts w:ascii="Times New Roman" w:hAnsi="Times New Roman"/>
          <w:sz w:val="24"/>
          <w:szCs w:val="24"/>
        </w:rPr>
      </w:pPr>
    </w:p>
    <w:p w:rsidR="00DD2E88" w:rsidRDefault="00DD2E88" w:rsidP="00CD6747">
      <w:pPr>
        <w:spacing w:line="240" w:lineRule="auto"/>
        <w:rPr>
          <w:rFonts w:ascii="Times New Roman" w:hAnsi="Times New Roman"/>
          <w:sz w:val="24"/>
          <w:szCs w:val="24"/>
        </w:rPr>
      </w:pPr>
    </w:p>
    <w:p w:rsidR="00DD2E88" w:rsidRDefault="00DD2E88" w:rsidP="00CD6747">
      <w:pPr>
        <w:spacing w:line="240" w:lineRule="auto"/>
        <w:rPr>
          <w:rFonts w:ascii="Times New Roman" w:hAnsi="Times New Roman"/>
          <w:sz w:val="24"/>
          <w:szCs w:val="24"/>
        </w:rPr>
      </w:pPr>
    </w:p>
    <w:p w:rsidR="00856F8D" w:rsidRDefault="00856F8D" w:rsidP="00DD2E88">
      <w:pPr>
        <w:spacing w:line="240" w:lineRule="auto"/>
        <w:jc w:val="right"/>
        <w:rPr>
          <w:rFonts w:ascii="Times New Roman" w:hAnsi="Times New Roman"/>
          <w:sz w:val="24"/>
          <w:szCs w:val="24"/>
        </w:rPr>
      </w:pPr>
    </w:p>
    <w:p w:rsidR="00856F8D" w:rsidRDefault="00856F8D" w:rsidP="00DD2E88">
      <w:pPr>
        <w:spacing w:line="240" w:lineRule="auto"/>
        <w:jc w:val="right"/>
        <w:rPr>
          <w:rFonts w:ascii="Times New Roman" w:hAnsi="Times New Roman"/>
          <w:sz w:val="24"/>
          <w:szCs w:val="24"/>
        </w:rPr>
      </w:pPr>
    </w:p>
    <w:p w:rsidR="00856F8D" w:rsidRDefault="00856F8D" w:rsidP="00DD2E88">
      <w:pPr>
        <w:spacing w:line="240" w:lineRule="auto"/>
        <w:jc w:val="right"/>
        <w:rPr>
          <w:rFonts w:ascii="Times New Roman" w:hAnsi="Times New Roman"/>
          <w:sz w:val="24"/>
          <w:szCs w:val="24"/>
        </w:rPr>
      </w:pPr>
    </w:p>
    <w:p w:rsidR="00856F8D" w:rsidRDefault="00856F8D" w:rsidP="00DD2E88">
      <w:pPr>
        <w:spacing w:line="240" w:lineRule="auto"/>
        <w:jc w:val="right"/>
        <w:rPr>
          <w:rFonts w:ascii="Times New Roman" w:hAnsi="Times New Roman"/>
          <w:sz w:val="24"/>
          <w:szCs w:val="24"/>
        </w:rPr>
      </w:pPr>
    </w:p>
    <w:p w:rsidR="00856F8D" w:rsidRDefault="00856F8D" w:rsidP="00DD2E88">
      <w:pPr>
        <w:spacing w:line="240" w:lineRule="auto"/>
        <w:jc w:val="right"/>
        <w:rPr>
          <w:rFonts w:ascii="Times New Roman" w:hAnsi="Times New Roman"/>
          <w:sz w:val="24"/>
          <w:szCs w:val="24"/>
        </w:rPr>
      </w:pPr>
    </w:p>
    <w:p w:rsidR="00856F8D" w:rsidRDefault="00856F8D" w:rsidP="00DD2E88">
      <w:pPr>
        <w:spacing w:line="240" w:lineRule="auto"/>
        <w:jc w:val="right"/>
        <w:rPr>
          <w:rFonts w:ascii="Times New Roman" w:hAnsi="Times New Roman"/>
          <w:sz w:val="24"/>
          <w:szCs w:val="24"/>
        </w:rPr>
      </w:pPr>
    </w:p>
    <w:p w:rsidR="00DD2E88" w:rsidRDefault="00DD2E88" w:rsidP="00DD2E88">
      <w:pPr>
        <w:spacing w:line="240" w:lineRule="auto"/>
        <w:jc w:val="right"/>
        <w:rPr>
          <w:rFonts w:ascii="Times New Roman" w:hAnsi="Times New Roman"/>
          <w:sz w:val="24"/>
          <w:szCs w:val="24"/>
        </w:rPr>
      </w:pPr>
      <w:r>
        <w:rPr>
          <w:rFonts w:ascii="Times New Roman" w:hAnsi="Times New Roman"/>
          <w:sz w:val="24"/>
          <w:szCs w:val="24"/>
        </w:rPr>
        <w:lastRenderedPageBreak/>
        <w:t xml:space="preserve">Приложение 2 </w:t>
      </w:r>
      <w:r w:rsidRPr="00CD6747">
        <w:rPr>
          <w:rFonts w:ascii="Times New Roman" w:hAnsi="Times New Roman"/>
          <w:sz w:val="24"/>
          <w:szCs w:val="24"/>
        </w:rPr>
        <w:t>к постановлению</w:t>
      </w:r>
    </w:p>
    <w:p w:rsidR="00DD2E88" w:rsidRDefault="00DD2E88" w:rsidP="00DD2E88">
      <w:pPr>
        <w:spacing w:line="240" w:lineRule="auto"/>
        <w:jc w:val="right"/>
        <w:rPr>
          <w:rFonts w:ascii="Times New Roman" w:hAnsi="Times New Roman"/>
          <w:sz w:val="24"/>
          <w:szCs w:val="24"/>
        </w:rPr>
      </w:pPr>
      <w:r w:rsidRPr="00CD6747">
        <w:rPr>
          <w:rFonts w:ascii="Times New Roman" w:hAnsi="Times New Roman"/>
          <w:sz w:val="24"/>
          <w:szCs w:val="24"/>
        </w:rPr>
        <w:t xml:space="preserve"> администрации</w:t>
      </w:r>
      <w:r>
        <w:rPr>
          <w:rFonts w:ascii="Times New Roman" w:hAnsi="Times New Roman"/>
          <w:sz w:val="24"/>
          <w:szCs w:val="24"/>
        </w:rPr>
        <w:t xml:space="preserve"> Пильнинского</w:t>
      </w:r>
    </w:p>
    <w:p w:rsidR="00DD2E88" w:rsidRDefault="00DD2E88" w:rsidP="00DD2E88">
      <w:pPr>
        <w:spacing w:line="240" w:lineRule="auto"/>
        <w:jc w:val="right"/>
        <w:rPr>
          <w:rFonts w:ascii="Times New Roman" w:hAnsi="Times New Roman"/>
          <w:sz w:val="24"/>
          <w:szCs w:val="24"/>
        </w:rPr>
      </w:pPr>
      <w:r>
        <w:rPr>
          <w:rFonts w:ascii="Times New Roman" w:hAnsi="Times New Roman"/>
          <w:sz w:val="24"/>
          <w:szCs w:val="24"/>
        </w:rPr>
        <w:t>муниципального</w:t>
      </w:r>
      <w:r w:rsidRPr="00CD6747">
        <w:rPr>
          <w:rFonts w:ascii="Times New Roman" w:hAnsi="Times New Roman"/>
          <w:sz w:val="24"/>
          <w:szCs w:val="24"/>
        </w:rPr>
        <w:t xml:space="preserve"> района</w:t>
      </w:r>
      <w:r>
        <w:rPr>
          <w:rFonts w:ascii="Times New Roman" w:hAnsi="Times New Roman"/>
          <w:sz w:val="24"/>
          <w:szCs w:val="24"/>
        </w:rPr>
        <w:t xml:space="preserve"> </w:t>
      </w:r>
    </w:p>
    <w:p w:rsidR="00DD2E88" w:rsidRDefault="00DD2E88" w:rsidP="00DD2E88">
      <w:pPr>
        <w:spacing w:line="240" w:lineRule="auto"/>
        <w:jc w:val="right"/>
        <w:rPr>
          <w:rFonts w:ascii="Times New Roman" w:hAnsi="Times New Roman"/>
          <w:sz w:val="24"/>
          <w:szCs w:val="24"/>
        </w:rPr>
      </w:pPr>
      <w:r w:rsidRPr="00CD6747">
        <w:rPr>
          <w:rFonts w:ascii="Times New Roman" w:hAnsi="Times New Roman"/>
          <w:sz w:val="24"/>
          <w:szCs w:val="24"/>
        </w:rPr>
        <w:t>Нижегородской области</w:t>
      </w:r>
      <w:r>
        <w:rPr>
          <w:rFonts w:ascii="Times New Roman" w:hAnsi="Times New Roman"/>
          <w:sz w:val="24"/>
          <w:szCs w:val="24"/>
        </w:rPr>
        <w:t xml:space="preserve"> </w:t>
      </w:r>
      <w:r w:rsidRPr="00CD6747">
        <w:rPr>
          <w:rFonts w:ascii="Times New Roman" w:hAnsi="Times New Roman"/>
          <w:sz w:val="24"/>
          <w:szCs w:val="24"/>
        </w:rPr>
        <w:t>от</w:t>
      </w:r>
    </w:p>
    <w:p w:rsidR="00DD2E88" w:rsidRDefault="00D906F3" w:rsidP="00DD2E88">
      <w:pPr>
        <w:spacing w:line="240" w:lineRule="auto"/>
        <w:jc w:val="right"/>
        <w:rPr>
          <w:rFonts w:ascii="Times New Roman" w:hAnsi="Times New Roman"/>
          <w:sz w:val="24"/>
          <w:szCs w:val="24"/>
        </w:rPr>
      </w:pPr>
      <w:r>
        <w:rPr>
          <w:rFonts w:ascii="Times New Roman" w:hAnsi="Times New Roman"/>
          <w:sz w:val="24"/>
          <w:szCs w:val="24"/>
        </w:rPr>
        <w:t>« 24 »  августа  2017г. № 424</w:t>
      </w:r>
    </w:p>
    <w:p w:rsidR="00DD2E88" w:rsidRDefault="00DD2E88" w:rsidP="00CD6747">
      <w:pPr>
        <w:spacing w:line="240" w:lineRule="auto"/>
        <w:rPr>
          <w:rFonts w:ascii="Times New Roman" w:hAnsi="Times New Roman"/>
          <w:sz w:val="24"/>
          <w:szCs w:val="24"/>
        </w:rPr>
      </w:pPr>
    </w:p>
    <w:p w:rsidR="00CD6747" w:rsidRPr="00CD6747" w:rsidRDefault="00CD6747" w:rsidP="00DD2E88">
      <w:pPr>
        <w:spacing w:line="240" w:lineRule="auto"/>
        <w:jc w:val="center"/>
        <w:rPr>
          <w:rFonts w:ascii="Times New Roman" w:hAnsi="Times New Roman"/>
          <w:sz w:val="24"/>
          <w:szCs w:val="24"/>
        </w:rPr>
      </w:pPr>
      <w:r w:rsidRPr="00CD6747">
        <w:rPr>
          <w:rFonts w:ascii="Times New Roman" w:hAnsi="Times New Roman"/>
          <w:sz w:val="24"/>
          <w:szCs w:val="24"/>
        </w:rPr>
        <w:t>ПОЛОЖЕНИЕ</w:t>
      </w:r>
      <w:r w:rsidR="00020F6C">
        <w:rPr>
          <w:rFonts w:ascii="Times New Roman" w:hAnsi="Times New Roman"/>
          <w:sz w:val="24"/>
          <w:szCs w:val="24"/>
        </w:rPr>
        <w:t xml:space="preserve"> </w:t>
      </w:r>
      <w:r w:rsidRPr="00CD6747">
        <w:rPr>
          <w:rFonts w:ascii="Times New Roman" w:hAnsi="Times New Roman"/>
          <w:sz w:val="24"/>
          <w:szCs w:val="24"/>
        </w:rPr>
        <w:t>О ПРОФИЛЬНЫХ КЛАССАХ (ГРУППАХ) МУНИЦИПАЛЬНЫХ</w:t>
      </w:r>
    </w:p>
    <w:p w:rsidR="00CD6747" w:rsidRPr="00CD6747" w:rsidRDefault="00CD6747" w:rsidP="00DD2E88">
      <w:pPr>
        <w:spacing w:line="240" w:lineRule="auto"/>
        <w:jc w:val="center"/>
        <w:rPr>
          <w:rFonts w:ascii="Times New Roman" w:hAnsi="Times New Roman"/>
          <w:sz w:val="24"/>
          <w:szCs w:val="24"/>
        </w:rPr>
      </w:pPr>
      <w:r w:rsidRPr="00CD6747">
        <w:rPr>
          <w:rFonts w:ascii="Times New Roman" w:hAnsi="Times New Roman"/>
          <w:sz w:val="24"/>
          <w:szCs w:val="24"/>
        </w:rPr>
        <w:t>ОБЩЕОБРАЗОВАТЕЛЬНЫХ ОРГАНИЗАЦИЙ</w:t>
      </w:r>
      <w:r w:rsidR="00020F6C">
        <w:rPr>
          <w:rFonts w:ascii="Times New Roman" w:hAnsi="Times New Roman"/>
          <w:sz w:val="24"/>
          <w:szCs w:val="24"/>
        </w:rPr>
        <w:t xml:space="preserve"> </w:t>
      </w:r>
      <w:r w:rsidR="00DD2E88">
        <w:rPr>
          <w:rFonts w:ascii="Times New Roman" w:hAnsi="Times New Roman"/>
          <w:sz w:val="24"/>
          <w:szCs w:val="24"/>
        </w:rPr>
        <w:t>ПИЛЬНИСКОГО МУНИЦИПАЛЬНОГО</w:t>
      </w:r>
      <w:r w:rsidRPr="00CD6747">
        <w:rPr>
          <w:rFonts w:ascii="Times New Roman" w:hAnsi="Times New Roman"/>
          <w:sz w:val="24"/>
          <w:szCs w:val="24"/>
        </w:rPr>
        <w:t xml:space="preserve"> РАЙОНА НИЖЕГОРОДСКОЙ ОБЛАСТИ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1. ОБЩИЕ ПОЛОЖЕНИЯ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1.1. Настоящее Положение разработано в соответствии  с  Федеральным законом  от  29.12.2012  №  273  –  ФЗ  "Об  образовании  в  Российской Федерации", Концепцией профильного обучения на старшей ступени общего образования,  утвержденной  Министерством  образования  и  науки  РФ  от 18.07.2002 N 2783.</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1.2.  Настоящее Положение регламентирует деятельность профильного класса  (группы,  включающей  обучающихся  по  индивидуальным  учебным планам)  в  муниципальных  общеобразовательных  организациях</w:t>
      </w:r>
      <w:r w:rsidR="00020F6C">
        <w:rPr>
          <w:rFonts w:ascii="Times New Roman" w:hAnsi="Times New Roman"/>
          <w:sz w:val="24"/>
          <w:szCs w:val="24"/>
        </w:rPr>
        <w:t xml:space="preserve"> </w:t>
      </w:r>
      <w:r w:rsidR="00DD2E88">
        <w:rPr>
          <w:rFonts w:ascii="Times New Roman" w:hAnsi="Times New Roman"/>
          <w:sz w:val="24"/>
          <w:szCs w:val="24"/>
        </w:rPr>
        <w:t>Пильнинского муниципального</w:t>
      </w:r>
      <w:r w:rsidRPr="00CD6747">
        <w:rPr>
          <w:rFonts w:ascii="Times New Roman" w:hAnsi="Times New Roman"/>
          <w:sz w:val="24"/>
          <w:szCs w:val="24"/>
        </w:rPr>
        <w:t xml:space="preserve"> района.</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1.3.  Профильные  классы  (группы)  организуются  на  третьей  ступени общего образования в целях:</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расширенного  уровня  подготовки  по  отдельным  предметам, образовательным областям или направлениям;</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удовлетворения  индивидуальных  познавательных  потребностей  и интересов обучающихся;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формирования  устойчивого  интереса,  ориентации  на  профессии, связанные с учебным предметом;</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подготовки  к  обучению  в  учреждениях  профессионального образования.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1.4.  Профильные  классы  (группы)  ориентированы  на  обучение  и воспитание  граждан,  способных  к  профессиональному  самоопределению, готовых  к  сознательному  выбору  способа  продолжения  образования; обеспечивают непрерывность среднего общего и высшего образования; дают расширенную  подготовку  по  профильным  дисциплинам,  образовательным областям;  обеспечивают  условия  для  развития  творческого  потенциала учащихся;  способствуют  овладению  навыками  самостоятельной исследовательской и проектной деятельности.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1.5.  Открытие,  ликвидация  и  реорганизация  профильного  класса (группы)  производятся  в  соответствии  с  заявкой  общеобразовательной организации,  на  основании  распоряжения  учредителя  и  приказа  директора общеобразовательной организации.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1.6.  Профильные  классы  (группы) формируются  в июне  -  августе  при условии: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lastRenderedPageBreak/>
        <w:t>-  наличия  квалифицированных  специалистов,  имеющих  высшее образование,  связанное  с  профилем  обучения,  первую  или  высшую квалификационную  категорию,  прохождение  курсов  повышения квалификации по профильному предмету;</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наличия  необходимого  материально-технического  обеспечения учебного процесса по профильным учебным предметам;</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наличия  программно-методического  обеспечения,  в  том  числе программ элективных курсов, факультативов;</w:t>
      </w:r>
    </w:p>
    <w:p w:rsidR="00020F6C" w:rsidRDefault="00CD6747" w:rsidP="00CD6747">
      <w:pPr>
        <w:spacing w:line="240" w:lineRule="auto"/>
        <w:rPr>
          <w:rFonts w:ascii="Times New Roman" w:hAnsi="Times New Roman"/>
          <w:sz w:val="24"/>
          <w:szCs w:val="24"/>
        </w:rPr>
      </w:pPr>
      <w:r w:rsidRPr="00CD6747">
        <w:rPr>
          <w:rFonts w:ascii="Times New Roman" w:hAnsi="Times New Roman"/>
          <w:sz w:val="24"/>
          <w:szCs w:val="24"/>
        </w:rPr>
        <w:t>- социального запроса на соответствующий профиль обучения.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1.7. Предельная наполняемость профильных классов (групп)  -  не более 25  человек.  При  наличии  необходимых  финансовых  средств  возможно комплектование класса (группы) с меньшей наполняемостью.</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1.8. Действие настоящего Положения полностью распространяется и на сетевой профильный класс (группу), сформированный из числа обучающихся из разных общеобразовательных организаций.</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1.9.  Общеобразовательная  организация  несет  ответственность  перед учащимися,  родителями,  педагогической  общественностью,  государством  и учредителем  за  реализацию  конституционного  права  граждан  на образование,  соответствие  выбранных  форм  обучения  возрастным психофизическим  особенностям  обучающихся,  качество  обучения, отвечающее требованиям, предъявляемым к профильному обучению.</w:t>
      </w:r>
    </w:p>
    <w:p w:rsidR="00CD6747" w:rsidRPr="00CD6747" w:rsidRDefault="00CD6747" w:rsidP="00DD2E88">
      <w:pPr>
        <w:spacing w:line="240" w:lineRule="auto"/>
        <w:jc w:val="center"/>
        <w:rPr>
          <w:rFonts w:ascii="Times New Roman" w:hAnsi="Times New Roman"/>
          <w:sz w:val="24"/>
          <w:szCs w:val="24"/>
        </w:rPr>
      </w:pPr>
      <w:r w:rsidRPr="00CD6747">
        <w:rPr>
          <w:rFonts w:ascii="Times New Roman" w:hAnsi="Times New Roman"/>
          <w:sz w:val="24"/>
          <w:szCs w:val="24"/>
        </w:rPr>
        <w:t>2. ПОРЯДОК ПРИЕМА, ОТЧИСЛЕНИЯ ОБУЧАЮЩИХСЯ</w:t>
      </w:r>
      <w:r w:rsidR="00020F6C">
        <w:rPr>
          <w:rFonts w:ascii="Times New Roman" w:hAnsi="Times New Roman"/>
          <w:sz w:val="24"/>
          <w:szCs w:val="24"/>
        </w:rPr>
        <w:t xml:space="preserve"> </w:t>
      </w:r>
      <w:r w:rsidRPr="00CD6747">
        <w:rPr>
          <w:rFonts w:ascii="Times New Roman" w:hAnsi="Times New Roman"/>
          <w:sz w:val="24"/>
          <w:szCs w:val="24"/>
        </w:rPr>
        <w:t>ИЗ ПРОФИЛЬНЫХ КЛАССОВ (ГРУПП)</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2.1.  Комплектование  профильных  классов  (групп)  осуществляется  на основании  письменного  заявления  выпускников  основной общеобразовательной  школы,  письменно  согласованного  с  родителями (законными  представителями),  с  учетом  результатов  успеваемости  по профильным предметам, рекомендаций учителей-предметников.</w:t>
      </w:r>
      <w:r w:rsidR="00856F8D">
        <w:rPr>
          <w:rFonts w:ascii="Times New Roman" w:hAnsi="Times New Roman"/>
          <w:sz w:val="24"/>
          <w:szCs w:val="24"/>
        </w:rPr>
        <w:t xml:space="preserve"> </w:t>
      </w:r>
      <w:r w:rsidRPr="00CD6747">
        <w:rPr>
          <w:rFonts w:ascii="Times New Roman" w:hAnsi="Times New Roman"/>
          <w:sz w:val="24"/>
          <w:szCs w:val="24"/>
        </w:rPr>
        <w:t>В  профильные  классы  (группы)  принимаются  обучающиеся независимо от их места жительства. В приеме в профильный класс (группу) может быть отказано только по причине отсутствия свободных мест.</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2.2.  При  поступлении  в  профильные  классы  (группы)  у  обучающихся не  должно  быть  медицинских  противопоказаний  к  занятиям  по соответствующей профильной направленности.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2.3. Родители (законные представители) обучающихся, поступающих в профильные  классы  (группы),  должны  быть  ознакомлены  с  документами, регламентирующими образовательный процесс.</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2.4. За учащимися профильных классов сохраняется право свободного перехода в общеобразовательный класс, профильный класс другого профиля (группу)  общеобразовательной  организации.  Изменение  профильной направленности обучения допускается в период обучения в 10-м классе при условии  успешного  прохождения  текущей  и  промежуточной  аттестации  по учебным предметам и курсам, входящим в учебный план вновь выбранного профиля.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2.5. Вопросы приема и отчисления из профильного класса или группы, а  также  перевода  в  другой  профильный  класс  (группу)  решаются  на педагогическом  совете  образовательной  организации  и  утверждаются приказом руководителя муниципальной  общеобразовательной организации.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lastRenderedPageBreak/>
        <w:t>2.6.  Отчисление  учащихся  из  профильных  классов  (групп)  возможно при  наличии  письменного  заявления  обучающегося,  согласованного  с родителями (законными представителями).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2.7. Обучающиеся 10-х классов, не освоившие программный материал по  профильным  дисциплинам,  могут  быть  аттестованы  по  учебным программам  базового  уровня  содержания  среднего  общего  образования,  им предоставляется  возможность  перехода  в  соответствующий общеобразовательный класс (группу).</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3. СОДЕРЖАНИЕ И ОРГАНИЗАЦИЯ ОБРАЗОВАТЕЛЬНОГО ПРОЦЕССА</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3.1.  Учебный  план  профильного  класса  (группы)  составляется  на основе  базисного  учебного  плана  общеобразовательных  учреждений Нижегородской области.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3.2.  Преподавание  профильных  предметов  ведется  по  профильным программам  Министерства  образования  и  науки  РФ.  Профильные общеобразовательные  предметы  -  учебные  предметы  федерального компонента  расширенного  уровня,  определяющие  специализацию  каждого конкретного  профиля  обучения.  При  профильном  обучении  обучающийся выбирает не менее двух учебных предметов на профильном уровне. Другие предметы изучаются на базовом уровне. Учебные предметы, изучающиеся на профильном уровне, на базовом уровне не изучаются.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3.3. При формировании профильного учебного плана в нем  могут  быть</w:t>
      </w:r>
      <w:r w:rsidR="00192B16">
        <w:rPr>
          <w:rFonts w:ascii="Times New Roman" w:hAnsi="Times New Roman"/>
          <w:sz w:val="24"/>
          <w:szCs w:val="24"/>
        </w:rPr>
        <w:t xml:space="preserve"> </w:t>
      </w:r>
      <w:r w:rsidRPr="00CD6747">
        <w:rPr>
          <w:rFonts w:ascii="Times New Roman" w:hAnsi="Times New Roman"/>
          <w:sz w:val="24"/>
          <w:szCs w:val="24"/>
        </w:rPr>
        <w:t>предусмотрены  элективные  курсы,  факультативные,  индивидуальные, групповые занятия.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Преподавание  элективных  курсов  ведется  по  программам Министерства  образования  и  науки  РФ  или  сертифицированным  авторским программам.</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Элективные  курсы  -  обязательные  учебные  предметы  по  выбору обучающихся  из  компонента  общеобразовательной  организации  и национально-регионального  компонента.  Образовательные  учреждения могут расширять список предложенных элективных курсов за счет создания новых, при  обязательном  условии  их  сертификации  областным  экспертным советом.</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3.4.  Нагрузка  обучающихся  в  профильном  классе  (группе)  не  должна превышать  максимального  объема  учебной  нагрузки,  установленной базисным  учебным  планом  общеобразовательных  учреждений Нижегородской области.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3.5.  Для  изучения  профильных  предметов,  элективных  курсов  класс (группа)  может  делиться  на  подгруппы  при  наличии  финансовых возможностей общеобразовательной организации.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3.6.  Режим  занятий  обучающихся  при  профильном  обучении определяется  учебным  планом  (индивидуальным  учебным  планом)  и расписанием занятий.</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3.7.  Знания  учащихся  по  профильным  учебным  предметам  при проведении в профильном классе промежуточной аттестации оцениваются в соответствии  с  положением  общеобразовательной  организации  о промежуточной аттестации обучающихся.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xml:space="preserve">3.8.  Государственная  итоговая  аттестация  по  завершению  среднего общего  образования  в  профильных  классах  (группах)  проводится  в соответствии  с  нормативными  правовыми  документами  Министерства образования и науки  РФ, министерства образования Нижегородской области, </w:t>
      </w:r>
      <w:r w:rsidR="00856F8D">
        <w:rPr>
          <w:rFonts w:ascii="Times New Roman" w:hAnsi="Times New Roman"/>
          <w:sz w:val="24"/>
          <w:szCs w:val="24"/>
        </w:rPr>
        <w:t>Пильнинского муниципального</w:t>
      </w:r>
      <w:r w:rsidRPr="00CD6747">
        <w:rPr>
          <w:rFonts w:ascii="Times New Roman" w:hAnsi="Times New Roman"/>
          <w:sz w:val="24"/>
          <w:szCs w:val="24"/>
        </w:rPr>
        <w:t xml:space="preserve"> района.</w:t>
      </w:r>
    </w:p>
    <w:p w:rsidR="00856F8D" w:rsidRDefault="00856F8D" w:rsidP="00856F8D">
      <w:pPr>
        <w:spacing w:line="240" w:lineRule="auto"/>
        <w:jc w:val="right"/>
        <w:rPr>
          <w:rFonts w:ascii="Times New Roman" w:hAnsi="Times New Roman"/>
          <w:sz w:val="24"/>
          <w:szCs w:val="24"/>
        </w:rPr>
      </w:pPr>
      <w:r>
        <w:rPr>
          <w:rFonts w:ascii="Times New Roman" w:hAnsi="Times New Roman"/>
          <w:sz w:val="24"/>
          <w:szCs w:val="24"/>
        </w:rPr>
        <w:lastRenderedPageBreak/>
        <w:t xml:space="preserve">Приложение 3 </w:t>
      </w:r>
      <w:r w:rsidRPr="00CD6747">
        <w:rPr>
          <w:rFonts w:ascii="Times New Roman" w:hAnsi="Times New Roman"/>
          <w:sz w:val="24"/>
          <w:szCs w:val="24"/>
        </w:rPr>
        <w:t>к постановлению</w:t>
      </w:r>
    </w:p>
    <w:p w:rsidR="00856F8D" w:rsidRDefault="00856F8D" w:rsidP="00856F8D">
      <w:pPr>
        <w:spacing w:line="240" w:lineRule="auto"/>
        <w:jc w:val="right"/>
        <w:rPr>
          <w:rFonts w:ascii="Times New Roman" w:hAnsi="Times New Roman"/>
          <w:sz w:val="24"/>
          <w:szCs w:val="24"/>
        </w:rPr>
      </w:pPr>
      <w:r w:rsidRPr="00CD6747">
        <w:rPr>
          <w:rFonts w:ascii="Times New Roman" w:hAnsi="Times New Roman"/>
          <w:sz w:val="24"/>
          <w:szCs w:val="24"/>
        </w:rPr>
        <w:t xml:space="preserve"> администрации</w:t>
      </w:r>
      <w:r>
        <w:rPr>
          <w:rFonts w:ascii="Times New Roman" w:hAnsi="Times New Roman"/>
          <w:sz w:val="24"/>
          <w:szCs w:val="24"/>
        </w:rPr>
        <w:t xml:space="preserve"> Пильнинского</w:t>
      </w:r>
    </w:p>
    <w:p w:rsidR="00856F8D" w:rsidRDefault="00856F8D" w:rsidP="00856F8D">
      <w:pPr>
        <w:spacing w:line="240" w:lineRule="auto"/>
        <w:jc w:val="right"/>
        <w:rPr>
          <w:rFonts w:ascii="Times New Roman" w:hAnsi="Times New Roman"/>
          <w:sz w:val="24"/>
          <w:szCs w:val="24"/>
        </w:rPr>
      </w:pPr>
      <w:r>
        <w:rPr>
          <w:rFonts w:ascii="Times New Roman" w:hAnsi="Times New Roman"/>
          <w:sz w:val="24"/>
          <w:szCs w:val="24"/>
        </w:rPr>
        <w:t>муниципального</w:t>
      </w:r>
      <w:r w:rsidRPr="00CD6747">
        <w:rPr>
          <w:rFonts w:ascii="Times New Roman" w:hAnsi="Times New Roman"/>
          <w:sz w:val="24"/>
          <w:szCs w:val="24"/>
        </w:rPr>
        <w:t xml:space="preserve"> района</w:t>
      </w:r>
      <w:r>
        <w:rPr>
          <w:rFonts w:ascii="Times New Roman" w:hAnsi="Times New Roman"/>
          <w:sz w:val="24"/>
          <w:szCs w:val="24"/>
        </w:rPr>
        <w:t xml:space="preserve"> </w:t>
      </w:r>
    </w:p>
    <w:p w:rsidR="00856F8D" w:rsidRDefault="00856F8D" w:rsidP="00856F8D">
      <w:pPr>
        <w:spacing w:line="240" w:lineRule="auto"/>
        <w:jc w:val="right"/>
        <w:rPr>
          <w:rFonts w:ascii="Times New Roman" w:hAnsi="Times New Roman"/>
          <w:sz w:val="24"/>
          <w:szCs w:val="24"/>
        </w:rPr>
      </w:pPr>
      <w:r w:rsidRPr="00CD6747">
        <w:rPr>
          <w:rFonts w:ascii="Times New Roman" w:hAnsi="Times New Roman"/>
          <w:sz w:val="24"/>
          <w:szCs w:val="24"/>
        </w:rPr>
        <w:t>Нижегородской области</w:t>
      </w:r>
      <w:r>
        <w:rPr>
          <w:rFonts w:ascii="Times New Roman" w:hAnsi="Times New Roman"/>
          <w:sz w:val="24"/>
          <w:szCs w:val="24"/>
        </w:rPr>
        <w:t xml:space="preserve"> </w:t>
      </w:r>
      <w:r w:rsidRPr="00CD6747">
        <w:rPr>
          <w:rFonts w:ascii="Times New Roman" w:hAnsi="Times New Roman"/>
          <w:sz w:val="24"/>
          <w:szCs w:val="24"/>
        </w:rPr>
        <w:t>от</w:t>
      </w:r>
    </w:p>
    <w:p w:rsidR="00856F8D" w:rsidRDefault="00D906F3" w:rsidP="00856F8D">
      <w:pPr>
        <w:spacing w:line="240" w:lineRule="auto"/>
        <w:jc w:val="right"/>
        <w:rPr>
          <w:rFonts w:ascii="Times New Roman" w:hAnsi="Times New Roman"/>
          <w:sz w:val="24"/>
          <w:szCs w:val="24"/>
        </w:rPr>
      </w:pPr>
      <w:r>
        <w:rPr>
          <w:rFonts w:ascii="Times New Roman" w:hAnsi="Times New Roman"/>
          <w:sz w:val="24"/>
          <w:szCs w:val="24"/>
        </w:rPr>
        <w:t>« 24»  августа  2017г. № 424</w:t>
      </w:r>
    </w:p>
    <w:p w:rsidR="00856F8D" w:rsidRDefault="00856F8D" w:rsidP="00CD6747">
      <w:pPr>
        <w:spacing w:line="240" w:lineRule="auto"/>
        <w:rPr>
          <w:rFonts w:ascii="Times New Roman" w:hAnsi="Times New Roman"/>
          <w:sz w:val="24"/>
          <w:szCs w:val="24"/>
        </w:rPr>
      </w:pPr>
    </w:p>
    <w:p w:rsidR="00CD6747" w:rsidRPr="00CD6747" w:rsidRDefault="00CD6747" w:rsidP="00856F8D">
      <w:pPr>
        <w:spacing w:line="240" w:lineRule="auto"/>
        <w:jc w:val="center"/>
        <w:rPr>
          <w:rFonts w:ascii="Times New Roman" w:hAnsi="Times New Roman"/>
          <w:sz w:val="24"/>
          <w:szCs w:val="24"/>
        </w:rPr>
      </w:pPr>
      <w:r w:rsidRPr="00CD6747">
        <w:rPr>
          <w:rFonts w:ascii="Times New Roman" w:hAnsi="Times New Roman"/>
          <w:sz w:val="24"/>
          <w:szCs w:val="24"/>
        </w:rPr>
        <w:t>ПОЛОЖЕНИЕ</w:t>
      </w:r>
      <w:r w:rsidR="00192B16">
        <w:rPr>
          <w:rFonts w:ascii="Times New Roman" w:hAnsi="Times New Roman"/>
          <w:sz w:val="24"/>
          <w:szCs w:val="24"/>
        </w:rPr>
        <w:t xml:space="preserve"> </w:t>
      </w:r>
      <w:r w:rsidRPr="00CD6747">
        <w:rPr>
          <w:rFonts w:ascii="Times New Roman" w:hAnsi="Times New Roman"/>
          <w:sz w:val="24"/>
          <w:szCs w:val="24"/>
        </w:rPr>
        <w:t xml:space="preserve">О СЕТЕВОЙ МОДЕЛИ ПРОФИЛЬНОГО ОБУЧЕНИЯ НА ОСНОВЕ ИНДИВИДУАЛЬНЫХ УЧЕБНЫХ ПЛАНОВ В </w:t>
      </w:r>
      <w:r w:rsidR="00192B16">
        <w:rPr>
          <w:rFonts w:ascii="Times New Roman" w:hAnsi="Times New Roman"/>
          <w:sz w:val="24"/>
          <w:szCs w:val="24"/>
        </w:rPr>
        <w:t xml:space="preserve">МУНИЦИПАЛЬНЫХ </w:t>
      </w:r>
      <w:r w:rsidRPr="00CD6747">
        <w:rPr>
          <w:rFonts w:ascii="Times New Roman" w:hAnsi="Times New Roman"/>
          <w:sz w:val="24"/>
          <w:szCs w:val="24"/>
        </w:rPr>
        <w:t>ОБЩЕОБРАЗОВАТЕЛЬНЫХ ОРГАНИЗАЦИЯХ</w:t>
      </w:r>
      <w:r w:rsidR="00192B16">
        <w:rPr>
          <w:rFonts w:ascii="Times New Roman" w:hAnsi="Times New Roman"/>
          <w:sz w:val="24"/>
          <w:szCs w:val="24"/>
        </w:rPr>
        <w:t xml:space="preserve"> </w:t>
      </w:r>
      <w:r w:rsidR="00856F8D">
        <w:rPr>
          <w:rFonts w:ascii="Times New Roman" w:hAnsi="Times New Roman"/>
          <w:sz w:val="24"/>
          <w:szCs w:val="24"/>
        </w:rPr>
        <w:t>ПИЛЬНИНСКОГО МУНИЦИПАЛЬНОГО</w:t>
      </w:r>
      <w:r w:rsidRPr="00CD6747">
        <w:rPr>
          <w:rFonts w:ascii="Times New Roman" w:hAnsi="Times New Roman"/>
          <w:sz w:val="24"/>
          <w:szCs w:val="24"/>
        </w:rPr>
        <w:t xml:space="preserve"> РАЙОНА НИЖЕГОРОДСКОЙ ОБЛАСТИ</w:t>
      </w:r>
    </w:p>
    <w:p w:rsidR="00CD6747" w:rsidRPr="00CD6747" w:rsidRDefault="00CD6747" w:rsidP="00856F8D">
      <w:pPr>
        <w:spacing w:line="240" w:lineRule="auto"/>
        <w:jc w:val="center"/>
        <w:rPr>
          <w:rFonts w:ascii="Times New Roman" w:hAnsi="Times New Roman"/>
          <w:sz w:val="24"/>
          <w:szCs w:val="24"/>
        </w:rPr>
      </w:pPr>
      <w:r w:rsidRPr="00CD6747">
        <w:rPr>
          <w:rFonts w:ascii="Times New Roman" w:hAnsi="Times New Roman"/>
          <w:sz w:val="24"/>
          <w:szCs w:val="24"/>
        </w:rPr>
        <w:t>1. ОБЩИЕ ПОЛОЖЕНИЯ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1.1.  Настоящее  Положение  регулирует  особенности  организации образовательного и воспитательного процесса по индивидуальным учебным планам  в  профильных  и  общеобразовательных  группах  образовательных</w:t>
      </w:r>
      <w:r w:rsidR="00192B16">
        <w:rPr>
          <w:rFonts w:ascii="Times New Roman" w:hAnsi="Times New Roman"/>
          <w:sz w:val="24"/>
          <w:szCs w:val="24"/>
        </w:rPr>
        <w:t xml:space="preserve"> </w:t>
      </w:r>
      <w:r w:rsidRPr="00CD6747">
        <w:rPr>
          <w:rFonts w:ascii="Times New Roman" w:hAnsi="Times New Roman"/>
          <w:sz w:val="24"/>
          <w:szCs w:val="24"/>
        </w:rPr>
        <w:t>организаций,  участвующих  в  сетевой  модели  профильного  обучения  на основе индивидуальных учебных планов (далее - ИУП).</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1.2.  Положение  разработано  на  основании  Федерального  закона   от 29.12.2012  №  273  –  ФЗ  "Об  образовании  в  Российской  Федерации", Концепции профильного обучения на старшей ступени общего образования, утвержденной Министерством образования и науки РФ от 18.07.2002 N 2783.</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1.3.  Совокупность  ИУП  обучающихся  на  третьей  ступени  обучения является  основой  для  распределения  учащихся  по  профильным  и общеобразовательным группам.</w:t>
      </w:r>
    </w:p>
    <w:p w:rsidR="00192B16" w:rsidRDefault="00CD6747" w:rsidP="00CD6747">
      <w:pPr>
        <w:spacing w:line="240" w:lineRule="auto"/>
        <w:rPr>
          <w:rFonts w:ascii="Times New Roman" w:hAnsi="Times New Roman"/>
          <w:sz w:val="24"/>
          <w:szCs w:val="24"/>
        </w:rPr>
      </w:pPr>
      <w:r w:rsidRPr="00CD6747">
        <w:rPr>
          <w:rFonts w:ascii="Times New Roman" w:hAnsi="Times New Roman"/>
          <w:sz w:val="24"/>
          <w:szCs w:val="24"/>
        </w:rPr>
        <w:t>2. ОСНОВНЫЕ ЗАДАЧИ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2.1.  Обеспечение  доступности  качественного  образования  при эффективном  использовании  ресурсов  общеобразовательных  организаций, входящих в сетевую модель.</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2.2.  Обеспечение  единого  подхода  к  реализации  государственной образовательной  политики  по  вопросам  профильного  обучения  на  основе индивидуальных  учебных  планов  в  муниципальных  общеобразовательных организациях района.</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2.3.  Обучение  по  ИУП  вводится  с  целью  создания  условий  для увеличения  возможностей  выбора  обучающимися  индивидуальных  моделей своего  дальнейшего  образования,  более  полного  удовлетворения познавательных  потребностей  и  интересов  обучающихся,  как  правило, третьей ступени общего образования.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2.4.  Организация  сетевого  взаимодействия  между общеобразовательными  организациями, позволяющего усилить возможности педагогических коллективов образовательных организаций.</w:t>
      </w:r>
    </w:p>
    <w:p w:rsidR="00CD6747" w:rsidRPr="00CD6747" w:rsidRDefault="00CD6747" w:rsidP="00856F8D">
      <w:pPr>
        <w:spacing w:line="240" w:lineRule="auto"/>
        <w:jc w:val="center"/>
        <w:rPr>
          <w:rFonts w:ascii="Times New Roman" w:hAnsi="Times New Roman"/>
          <w:sz w:val="24"/>
          <w:szCs w:val="24"/>
        </w:rPr>
      </w:pPr>
      <w:r w:rsidRPr="00CD6747">
        <w:rPr>
          <w:rFonts w:ascii="Times New Roman" w:hAnsi="Times New Roman"/>
          <w:sz w:val="24"/>
          <w:szCs w:val="24"/>
        </w:rPr>
        <w:t>3. ПОРЯДОК ПРИЕМА В ПРОФИЛЬНЫЕ И ОБЩЕОБРАЗОВАТЕЛЬНЫЕ</w:t>
      </w:r>
    </w:p>
    <w:p w:rsidR="00CD6747" w:rsidRPr="00CD6747" w:rsidRDefault="00CD6747" w:rsidP="00856F8D">
      <w:pPr>
        <w:spacing w:line="240" w:lineRule="auto"/>
        <w:jc w:val="center"/>
        <w:rPr>
          <w:rFonts w:ascii="Times New Roman" w:hAnsi="Times New Roman"/>
          <w:sz w:val="24"/>
          <w:szCs w:val="24"/>
        </w:rPr>
      </w:pPr>
      <w:r w:rsidRPr="00CD6747">
        <w:rPr>
          <w:rFonts w:ascii="Times New Roman" w:hAnsi="Times New Roman"/>
          <w:sz w:val="24"/>
          <w:szCs w:val="24"/>
        </w:rPr>
        <w:t>ГРУППЫ</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lastRenderedPageBreak/>
        <w:t>3.1. Прием в профильные и общеобразовательные группы 10-го класса осуществляется  на  основании  заявлений  обучающихся,  поданных  на  имя руководителя  общеобразовательной  организации,  в  которой  обучающиеся числятся в списочном составе школы. Зачисление учащихся в профильные и общеобразовательные  группы  и  утверждение  их  индивидуальных  учебных планов  оформляется  приказом  руководителя  общеобразовательной организации.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3.2.  Комплектование  профильных  и  общеобразовательных  групп  10-х классов проводится в  период с июня по август текущего года. Утверждение индивидуальных  учебных  планов  осуществляется  в  срок  до  30  августа текущего года.</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3.3.  Зачисление  обучающихся  в  профильные  и  общеобразовательные группы другой образовательной организации, участвующей в сетевой модели обучения,  осуществляется  приказом  руководителя  общеобразовательной организации на основании представленных документов:</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ходатайство  образовательной  организации,  в  которой  обучающийся</w:t>
      </w:r>
      <w:r w:rsidR="00192B16">
        <w:rPr>
          <w:rFonts w:ascii="Times New Roman" w:hAnsi="Times New Roman"/>
          <w:sz w:val="24"/>
          <w:szCs w:val="24"/>
        </w:rPr>
        <w:t xml:space="preserve"> </w:t>
      </w:r>
      <w:r w:rsidRPr="00CD6747">
        <w:rPr>
          <w:rFonts w:ascii="Times New Roman" w:hAnsi="Times New Roman"/>
          <w:sz w:val="24"/>
          <w:szCs w:val="24"/>
        </w:rPr>
        <w:t>числится  в  списочном  составе  школы,  о  его  зачислении  в профильную  или общеобразовательную группу, в группу по изучению элективного курса;</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копия  заявления  обучающегося  о  его  зачислении  в  ту  или  иную группу  по  изучению  общеобразовательных  предметов  на  базовом  или профильном уровне.</w:t>
      </w:r>
    </w:p>
    <w:p w:rsidR="00CD6747" w:rsidRPr="00CD6747" w:rsidRDefault="00CD6747" w:rsidP="00856F8D">
      <w:pPr>
        <w:spacing w:line="240" w:lineRule="auto"/>
        <w:jc w:val="center"/>
        <w:rPr>
          <w:rFonts w:ascii="Times New Roman" w:hAnsi="Times New Roman"/>
          <w:sz w:val="24"/>
          <w:szCs w:val="24"/>
        </w:rPr>
      </w:pPr>
      <w:r w:rsidRPr="00CD6747">
        <w:rPr>
          <w:rFonts w:ascii="Times New Roman" w:hAnsi="Times New Roman"/>
          <w:sz w:val="24"/>
          <w:szCs w:val="24"/>
        </w:rPr>
        <w:t>4. СОДЕРЖАНИЕ И ОРГАНИЗАЦИЯ ОБРАЗОВАТЕЛЬНОЙ ДЕЯТЕЛЬНОСТИ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4.1.  Деятельность  профильных  и  общеобразовательных  групп  в образовательных  организациях, участвующих в сетевой модели профильного обучения  на  основе  индивидуальных  учебных  планов,  организуется  в соответствии  с  уставами  образовательных  организаций  и  договором  о совместной деятельности образовательных организаций, входящих в сетевую модель по организации образовательного процесса на основе ИУП.</w:t>
      </w:r>
    </w:p>
    <w:p w:rsidR="00192B16" w:rsidRDefault="00CD6747" w:rsidP="00CD6747">
      <w:pPr>
        <w:spacing w:line="240" w:lineRule="auto"/>
        <w:rPr>
          <w:rFonts w:ascii="Times New Roman" w:hAnsi="Times New Roman"/>
          <w:sz w:val="24"/>
          <w:szCs w:val="24"/>
        </w:rPr>
      </w:pPr>
      <w:r w:rsidRPr="00CD6747">
        <w:rPr>
          <w:rFonts w:ascii="Times New Roman" w:hAnsi="Times New Roman"/>
          <w:sz w:val="24"/>
          <w:szCs w:val="24"/>
        </w:rPr>
        <w:t>4.2.  Организация  образовательной  деятельности  в  профильных  и общеобразовательных  группах  строится  согласно  выбранному  учащимися индивидуальному образовательному маршруту на основе ИУП.</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Содержание  ИУП  строится  на  основании   базисного  учебного  плана образовательных  учреждений  Нижегородской  области.  ИУП  каждого обучающегося  принимается  педагогическим  советом  образовательной организации, утверждается директором.</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4.3.  За  обучающимися  профильных,  общеобразовательных  групп сохраняется  право  перехода  в  общеобразовательную  группу,  профильную группу  другого  профиля.  Изменение  профильной  направленности  обучения допускается  в  период  обучения  в  10-м  классе  при  условии  успешного прохождения текущей и промежуточной аттестации по учебным предметам и курсам, входящим в вновь сформированный ИУП.</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4.4.  Количество  учебных  часов  в  ИУП  не  должно  быть  более максимальной  допустимой  нагрузки  базисного  учебного  плана</w:t>
      </w:r>
      <w:r w:rsidR="00856F8D">
        <w:rPr>
          <w:rFonts w:ascii="Times New Roman" w:hAnsi="Times New Roman"/>
          <w:sz w:val="24"/>
          <w:szCs w:val="24"/>
        </w:rPr>
        <w:t xml:space="preserve"> </w:t>
      </w:r>
      <w:r w:rsidRPr="00CD6747">
        <w:rPr>
          <w:rFonts w:ascii="Times New Roman" w:hAnsi="Times New Roman"/>
          <w:sz w:val="24"/>
          <w:szCs w:val="24"/>
        </w:rPr>
        <w:t>образовательных учреждений Нижегородской области.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4.5.  Обучение  в  профильных,  общеобразовательных  группах  и  в группах по изучению элективных курсов по  ИУП может осуществляться как на  базе  одной  общеобразовательной  организации,  так  и  нескольких, входящих в сетевую модель профильного обучения по ИУП.</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lastRenderedPageBreak/>
        <w:t>4.6.  На  основании  договора  о  совместной  деятельности образовательные  организации  обеспечивают  условия  для  реализации утвержденных ИУП:</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организацию подвоза и питания учащихся;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организацию учебно-воспитательного процесса;</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обеспечение учащихся учебной и научной литературой;</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 проведение промежуточной аттестации учащихся.</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Организация  образовательного  процесса  осуществляется  в соответствии с приказом руководителей  общеобразовательных  организаций, участвующих в реализации сетевой модели профильного обучения на основе ИУП.</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4.7.  В  случае  освоения  учащимся  ИУП  на  базе  двух  и  более</w:t>
      </w:r>
      <w:r>
        <w:rPr>
          <w:rFonts w:ascii="Times New Roman" w:hAnsi="Times New Roman"/>
          <w:sz w:val="24"/>
          <w:szCs w:val="24"/>
        </w:rPr>
        <w:t xml:space="preserve"> </w:t>
      </w:r>
      <w:r w:rsidRPr="00CD6747">
        <w:rPr>
          <w:rFonts w:ascii="Times New Roman" w:hAnsi="Times New Roman"/>
          <w:sz w:val="24"/>
          <w:szCs w:val="24"/>
        </w:rPr>
        <w:t xml:space="preserve">образовательных  учреждений  текущая  успеваемость  по  профильным  и общеобразовательным  предметам  и  элективным  курсам  учитывается  в журнале  образовательной  организации,  обеспечивающей  выполнение  этой части  индивидуального  учебного  плана.  По  итогам  каждого  полугодия делается выписка полугодовых оценок по профильным, базовым предметам и элективным  курсам,  заверенная  руководителем  общеобразовательной организации,  которая  заносится  в  сводную  ведомость  журнала  той общеобразовательной организации, где старшеклассники зачислены в списки обучающихся.  Контроль  посещаемости  и  успеваемости  обучающихся  ведет классный  руководитель  класса  каждой  общеобразовательной  организации, участвующей  в реализации сетевой модели профильного обучения на основе ИУП.  Ответственность  за  жизнь  и  здоровье  обучающихся  возлагается  на руководителя  общеобразовательной  организации,  организующего  обучение образовательных  предметов  учебного  плана  на  базе  своей  образовательной организации. </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4.8.  При  организации  образовательного  процесса  на  основе  ИУП журналы заполняются не по классам, а по группам и учебным предметам.</w:t>
      </w:r>
    </w:p>
    <w:p w:rsidR="00CD6747" w:rsidRPr="00CD6747" w:rsidRDefault="00CD6747" w:rsidP="00856F8D">
      <w:pPr>
        <w:spacing w:line="240" w:lineRule="auto"/>
        <w:jc w:val="center"/>
        <w:rPr>
          <w:rFonts w:ascii="Times New Roman" w:hAnsi="Times New Roman"/>
          <w:sz w:val="24"/>
          <w:szCs w:val="24"/>
        </w:rPr>
      </w:pPr>
      <w:r w:rsidRPr="00CD6747">
        <w:rPr>
          <w:rFonts w:ascii="Times New Roman" w:hAnsi="Times New Roman"/>
          <w:sz w:val="24"/>
          <w:szCs w:val="24"/>
        </w:rPr>
        <w:t>5. УПРАВЛЕНИЕ СЕТЕВОЙ МОДЕЛЬЮ</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Управляют  образовательным  процессом  по  ИУП  педагогические</w:t>
      </w:r>
      <w:r w:rsidR="00856F8D">
        <w:rPr>
          <w:rFonts w:ascii="Times New Roman" w:hAnsi="Times New Roman"/>
          <w:sz w:val="24"/>
          <w:szCs w:val="24"/>
        </w:rPr>
        <w:t xml:space="preserve"> </w:t>
      </w:r>
      <w:r w:rsidRPr="00CD6747">
        <w:rPr>
          <w:rFonts w:ascii="Times New Roman" w:hAnsi="Times New Roman"/>
          <w:sz w:val="24"/>
          <w:szCs w:val="24"/>
        </w:rPr>
        <w:t>советы  общеобразовательных  организаций,  участвующих  в  реализации сетевой  модели  профильного  обучения  по  ИУП.  Деятельность  советов организуется  в  соответствии  с  положениями,  регламентирующими  их деятельность, и планом работы на текущий учебный год. Заседания советов оформляются протоколами.</w:t>
      </w:r>
    </w:p>
    <w:p w:rsidR="00CD6747" w:rsidRPr="00CD6747" w:rsidRDefault="00CD6747" w:rsidP="00856F8D">
      <w:pPr>
        <w:spacing w:line="240" w:lineRule="auto"/>
        <w:jc w:val="center"/>
        <w:rPr>
          <w:rFonts w:ascii="Times New Roman" w:hAnsi="Times New Roman"/>
          <w:sz w:val="24"/>
          <w:szCs w:val="24"/>
        </w:rPr>
      </w:pPr>
      <w:r w:rsidRPr="00CD6747">
        <w:rPr>
          <w:rFonts w:ascii="Times New Roman" w:hAnsi="Times New Roman"/>
          <w:sz w:val="24"/>
          <w:szCs w:val="24"/>
        </w:rPr>
        <w:t>6. ВЗАИМОДЕЙСТВИЕ С ДРУГИМИ ОРГАНИЗАЦИЯМИ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6.1.  Число  образовательных  организаций,  участвующих  в  реализации сетевой модели профильного обучения на основе ИУП, может изменяться в зависимости  от  потребностей  и  запросов  участников  образовательного процесса.</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6.2.  Общеобразовательные  организации,  входящие  в  сетевую  модель, могут  взаимодействовать  с  профессиональными  образовательными организациями,  образовательными   организациями  высшего  образования, организациями  дополнительного  образования  и  культуры.  Их взаимодействие оформляется соответствующими договорами.</w:t>
      </w:r>
    </w:p>
    <w:p w:rsidR="00CD6747" w:rsidRPr="00CD6747" w:rsidRDefault="00CD6747" w:rsidP="00CD6747">
      <w:pPr>
        <w:spacing w:line="240" w:lineRule="auto"/>
        <w:rPr>
          <w:rFonts w:ascii="Times New Roman" w:hAnsi="Times New Roman"/>
          <w:sz w:val="24"/>
          <w:szCs w:val="24"/>
        </w:rPr>
      </w:pPr>
      <w:r w:rsidRPr="00CD6747">
        <w:rPr>
          <w:rFonts w:ascii="Times New Roman" w:hAnsi="Times New Roman"/>
          <w:sz w:val="24"/>
          <w:szCs w:val="24"/>
        </w:rPr>
        <w:t>_____________________________________</w:t>
      </w:r>
    </w:p>
    <w:sectPr w:rsidR="00CD6747" w:rsidRPr="00CD6747" w:rsidSect="00A87E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CD6747"/>
    <w:rsid w:val="0000629A"/>
    <w:rsid w:val="00020F6C"/>
    <w:rsid w:val="001210BE"/>
    <w:rsid w:val="00192B16"/>
    <w:rsid w:val="00485010"/>
    <w:rsid w:val="00692A08"/>
    <w:rsid w:val="00755FBF"/>
    <w:rsid w:val="00770081"/>
    <w:rsid w:val="007E7E38"/>
    <w:rsid w:val="00856F8D"/>
    <w:rsid w:val="00A87EAE"/>
    <w:rsid w:val="00AE647F"/>
    <w:rsid w:val="00C77631"/>
    <w:rsid w:val="00CD6747"/>
    <w:rsid w:val="00D906F3"/>
    <w:rsid w:val="00DD2E88"/>
    <w:rsid w:val="00DD5162"/>
    <w:rsid w:val="00E63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7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67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67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4366</Words>
  <Characters>24889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Золотых</cp:lastModifiedBy>
  <cp:revision>11</cp:revision>
  <cp:lastPrinted>2017-08-24T08:25:00Z</cp:lastPrinted>
  <dcterms:created xsi:type="dcterms:W3CDTF">2017-06-27T08:26:00Z</dcterms:created>
  <dcterms:modified xsi:type="dcterms:W3CDTF">2017-08-24T08:32:00Z</dcterms:modified>
</cp:coreProperties>
</file>