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A8" w:rsidRDefault="007226A8" w:rsidP="00364E86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914ED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75pt;height:56.25pt;visibility:visible">
            <v:imagedata r:id="rId8" o:title=""/>
          </v:shape>
        </w:pict>
      </w:r>
    </w:p>
    <w:p w:rsidR="007226A8" w:rsidRPr="00AB4504" w:rsidRDefault="007226A8" w:rsidP="00364E86">
      <w:pPr>
        <w:ind w:left="-851"/>
        <w:jc w:val="center"/>
        <w:rPr>
          <w:rFonts w:ascii="Times New Roman" w:hAnsi="Times New Roman" w:cs="Times New Roman"/>
        </w:rPr>
      </w:pPr>
    </w:p>
    <w:p w:rsidR="007226A8" w:rsidRPr="00AB4504" w:rsidRDefault="007226A8" w:rsidP="00364E86">
      <w:pPr>
        <w:ind w:left="-851"/>
        <w:jc w:val="center"/>
        <w:rPr>
          <w:rFonts w:ascii="Times New Roman" w:hAnsi="Times New Roman" w:cs="Times New Roman"/>
        </w:rPr>
      </w:pPr>
    </w:p>
    <w:p w:rsidR="007226A8" w:rsidRPr="00F50B74" w:rsidRDefault="007226A8" w:rsidP="00EC22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B74">
        <w:rPr>
          <w:rFonts w:ascii="Times New Roman" w:hAnsi="Times New Roman" w:cs="Times New Roman"/>
          <w:sz w:val="28"/>
          <w:szCs w:val="28"/>
        </w:rPr>
        <w:t>АДМИНИСТРАЦИЯ ПИЛЬНИНСКОГО МУНИЦИПАЛЬНОГО РАЙОНА</w:t>
      </w:r>
    </w:p>
    <w:p w:rsidR="007226A8" w:rsidRPr="00F50B74" w:rsidRDefault="007226A8" w:rsidP="00F50B74">
      <w:pPr>
        <w:jc w:val="center"/>
        <w:rPr>
          <w:rFonts w:ascii="Times New Roman" w:hAnsi="Times New Roman" w:cs="Times New Roman"/>
          <w:sz w:val="32"/>
          <w:szCs w:val="32"/>
        </w:rPr>
      </w:pPr>
      <w:r w:rsidRPr="00F50B7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226A8" w:rsidRPr="00F50B74" w:rsidRDefault="007226A8" w:rsidP="00EC2279">
      <w:pPr>
        <w:pStyle w:val="1"/>
        <w:rPr>
          <w:rFonts w:ascii="Times New Roman" w:hAnsi="Times New Roman" w:cs="Times New Roman"/>
          <w:sz w:val="32"/>
          <w:szCs w:val="32"/>
        </w:rPr>
      </w:pPr>
      <w:r w:rsidRPr="00F50B74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7226A8" w:rsidRPr="00F50B74" w:rsidRDefault="007226A8" w:rsidP="00F50B74">
      <w:pPr>
        <w:pStyle w:val="1"/>
        <w:rPr>
          <w:rFonts w:ascii="Times New Roman" w:hAnsi="Times New Roman" w:cs="Times New Roman"/>
          <w:sz w:val="36"/>
          <w:szCs w:val="36"/>
        </w:rPr>
      </w:pPr>
      <w:r w:rsidRPr="00F50B74">
        <w:rPr>
          <w:rFonts w:ascii="Times New Roman" w:hAnsi="Times New Roman" w:cs="Times New Roman"/>
          <w:sz w:val="36"/>
          <w:szCs w:val="36"/>
        </w:rPr>
        <w:t xml:space="preserve"> П О С Т А Н О В Л Е Н И Е</w:t>
      </w:r>
    </w:p>
    <w:p w:rsidR="007226A8" w:rsidRPr="00F50B74" w:rsidRDefault="007226A8" w:rsidP="00EC22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226A8" w:rsidRPr="00F50B74" w:rsidRDefault="00F50B74" w:rsidP="00EC2279">
      <w:pPr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« 28 </w:t>
      </w:r>
      <w:r w:rsidR="007226A8" w:rsidRPr="00F50B74">
        <w:rPr>
          <w:rFonts w:ascii="Times New Roman" w:hAnsi="Times New Roman" w:cs="Times New Roman"/>
        </w:rPr>
        <w:t xml:space="preserve">»  </w:t>
      </w:r>
      <w:r w:rsidR="008C16F5" w:rsidRPr="00F50B74">
        <w:rPr>
          <w:rFonts w:ascii="Times New Roman" w:hAnsi="Times New Roman" w:cs="Times New Roman"/>
        </w:rPr>
        <w:t>февраля</w:t>
      </w:r>
      <w:r w:rsidR="007226A8" w:rsidRPr="00F50B74">
        <w:rPr>
          <w:rFonts w:ascii="Times New Roman" w:hAnsi="Times New Roman" w:cs="Times New Roman"/>
        </w:rPr>
        <w:t xml:space="preserve">     201</w:t>
      </w:r>
      <w:r w:rsidR="005F4673" w:rsidRPr="00F50B74">
        <w:rPr>
          <w:rFonts w:ascii="Times New Roman" w:hAnsi="Times New Roman" w:cs="Times New Roman"/>
        </w:rPr>
        <w:t>7</w:t>
      </w:r>
      <w:r w:rsidR="007226A8" w:rsidRPr="00F50B74">
        <w:rPr>
          <w:rFonts w:ascii="Times New Roman" w:hAnsi="Times New Roman" w:cs="Times New Roman"/>
        </w:rPr>
        <w:t xml:space="preserve"> г</w:t>
      </w:r>
      <w:r w:rsidR="00250ECF" w:rsidRPr="00F50B74">
        <w:rPr>
          <w:rFonts w:ascii="Times New Roman" w:hAnsi="Times New Roman" w:cs="Times New Roman"/>
        </w:rPr>
        <w:t>ода</w:t>
      </w:r>
      <w:r w:rsidR="007226A8" w:rsidRPr="00F50B74">
        <w:rPr>
          <w:rFonts w:ascii="Times New Roman" w:hAnsi="Times New Roman" w:cs="Times New Roman"/>
        </w:rPr>
        <w:t xml:space="preserve">                             </w:t>
      </w:r>
      <w:r w:rsidR="00250ECF" w:rsidRPr="00F50B7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250ECF" w:rsidRPr="00F50B7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№  89</w:t>
      </w:r>
    </w:p>
    <w:p w:rsidR="007226A8" w:rsidRPr="00F50B74" w:rsidRDefault="007226A8" w:rsidP="00EC2279">
      <w:pPr>
        <w:spacing w:line="360" w:lineRule="auto"/>
        <w:jc w:val="center"/>
        <w:rPr>
          <w:rFonts w:ascii="Times New Roman" w:hAnsi="Times New Roman" w:cs="Times New Roman"/>
        </w:rPr>
      </w:pPr>
    </w:p>
    <w:p w:rsidR="007226A8" w:rsidRPr="00F50B74" w:rsidRDefault="007226A8" w:rsidP="00EC2279">
      <w:pPr>
        <w:autoSpaceDE w:val="0"/>
        <w:ind w:firstLine="284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F50B74">
        <w:rPr>
          <w:rFonts w:ascii="Times New Roman" w:hAnsi="Times New Roman" w:cs="Times New Roman"/>
          <w:lang w:eastAsia="en-US"/>
        </w:rPr>
        <w:t>О внесении изменений в Постановление администрации района от 09.07.2014 г. № 595  «Об организации работы Комиссии</w:t>
      </w:r>
      <w:r w:rsidRPr="00F50B74">
        <w:rPr>
          <w:rFonts w:ascii="Times New Roman" w:hAnsi="Times New Roman" w:cs="Times New Roman"/>
          <w:b/>
          <w:bCs/>
        </w:rPr>
        <w:t xml:space="preserve"> </w:t>
      </w:r>
      <w:r w:rsidRPr="00F50B74">
        <w:rPr>
          <w:rFonts w:ascii="Times New Roman" w:hAnsi="Times New Roman" w:cs="Times New Roman"/>
        </w:rPr>
        <w:t xml:space="preserve">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достоверности указанных в них сведений для участия в федеральной целевой программе «Устойчивое развитие сельских территорий на 2014 – 2017 гг. и на период до 2020 г.» </w:t>
      </w:r>
    </w:p>
    <w:bookmarkEnd w:id="0"/>
    <w:p w:rsidR="007226A8" w:rsidRPr="00F50B74" w:rsidRDefault="007226A8" w:rsidP="00F36074">
      <w:pPr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</w:t>
      </w:r>
    </w:p>
    <w:p w:rsidR="007226A8" w:rsidRPr="00F50B74" w:rsidRDefault="007226A8" w:rsidP="005C0B0F">
      <w:pPr>
        <w:jc w:val="center"/>
        <w:rPr>
          <w:rFonts w:ascii="Times New Roman" w:hAnsi="Times New Roman" w:cs="Times New Roman"/>
          <w:lang w:eastAsia="en-US"/>
        </w:rPr>
      </w:pPr>
    </w:p>
    <w:p w:rsidR="007226A8" w:rsidRPr="00F50B74" w:rsidRDefault="007226A8" w:rsidP="00250ECF">
      <w:pPr>
        <w:spacing w:after="200"/>
        <w:ind w:firstLine="709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В связи с произошедшими кадровыми изменениями</w:t>
      </w:r>
      <w:r w:rsidR="00250ECF" w:rsidRPr="00F50B74">
        <w:rPr>
          <w:rFonts w:ascii="Times New Roman" w:hAnsi="Times New Roman" w:cs="Times New Roman"/>
          <w:lang w:eastAsia="en-US"/>
        </w:rPr>
        <w:t xml:space="preserve"> администрация  района</w:t>
      </w:r>
      <w:r w:rsidRPr="00F50B74">
        <w:rPr>
          <w:rFonts w:ascii="Times New Roman" w:hAnsi="Times New Roman" w:cs="Times New Roman"/>
          <w:lang w:eastAsia="en-US"/>
        </w:rPr>
        <w:t xml:space="preserve"> постановл</w:t>
      </w:r>
      <w:r w:rsidR="00250ECF" w:rsidRPr="00F50B74">
        <w:rPr>
          <w:rFonts w:ascii="Times New Roman" w:hAnsi="Times New Roman" w:cs="Times New Roman"/>
          <w:lang w:eastAsia="en-US"/>
        </w:rPr>
        <w:t>яет</w:t>
      </w:r>
      <w:r w:rsidRPr="00F50B74">
        <w:rPr>
          <w:rFonts w:ascii="Times New Roman" w:hAnsi="Times New Roman" w:cs="Times New Roman"/>
          <w:lang w:eastAsia="en-US"/>
        </w:rPr>
        <w:t>:</w:t>
      </w:r>
    </w:p>
    <w:p w:rsidR="00250ECF" w:rsidRPr="00F50B74" w:rsidRDefault="00250ECF" w:rsidP="00250ECF">
      <w:pPr>
        <w:spacing w:after="200"/>
        <w:ind w:firstLine="709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1. Внести в постановление администрации Пильнинского муниципального района от 09.07.2014 года №595 «Об организации работы Комиссии</w:t>
      </w:r>
      <w:r w:rsidRPr="00F50B74">
        <w:rPr>
          <w:rFonts w:ascii="Times New Roman" w:hAnsi="Times New Roman" w:cs="Times New Roman"/>
          <w:b/>
          <w:bCs/>
        </w:rPr>
        <w:t xml:space="preserve"> </w:t>
      </w:r>
      <w:r w:rsidRPr="00F50B74">
        <w:rPr>
          <w:rFonts w:ascii="Times New Roman" w:hAnsi="Times New Roman" w:cs="Times New Roman"/>
        </w:rPr>
        <w:t>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достоверности указанных в них сведений для участия в федеральной целевой программе «Устойчивое развитие сельских территорий на 2014 – 2017 гг. и на период до 2020 г.» следующие изменения:</w:t>
      </w:r>
    </w:p>
    <w:p w:rsidR="007226A8" w:rsidRPr="00F50B74" w:rsidRDefault="007226A8" w:rsidP="00AF4CA5">
      <w:pPr>
        <w:pStyle w:val="a7"/>
        <w:spacing w:after="200"/>
        <w:ind w:left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1.</w:t>
      </w:r>
      <w:r w:rsidR="009E0D9E" w:rsidRPr="00F50B74">
        <w:rPr>
          <w:rFonts w:ascii="Times New Roman" w:hAnsi="Times New Roman" w:cs="Times New Roman"/>
          <w:lang w:eastAsia="en-US"/>
        </w:rPr>
        <w:t xml:space="preserve">1. </w:t>
      </w:r>
      <w:r w:rsidRPr="00F50B74">
        <w:rPr>
          <w:rFonts w:ascii="Times New Roman" w:hAnsi="Times New Roman" w:cs="Times New Roman"/>
          <w:lang w:eastAsia="en-US"/>
        </w:rPr>
        <w:t>Утвердить новый состав комиссии 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указанных в них сведений для участия в федеральной целевой программе «Устойчивое развитие сельских территорий на 2014-2017 гг. и на период до 2020 года» в ново</w:t>
      </w:r>
      <w:r w:rsidR="00250ECF" w:rsidRPr="00F50B74">
        <w:rPr>
          <w:rFonts w:ascii="Times New Roman" w:hAnsi="Times New Roman" w:cs="Times New Roman"/>
          <w:lang w:eastAsia="en-US"/>
        </w:rPr>
        <w:t>й</w:t>
      </w:r>
      <w:r w:rsidRPr="00F50B74">
        <w:rPr>
          <w:rFonts w:ascii="Times New Roman" w:hAnsi="Times New Roman" w:cs="Times New Roman"/>
          <w:lang w:eastAsia="en-US"/>
        </w:rPr>
        <w:t xml:space="preserve"> </w:t>
      </w:r>
      <w:r w:rsidR="00250ECF" w:rsidRPr="00F50B74">
        <w:rPr>
          <w:rFonts w:ascii="Times New Roman" w:hAnsi="Times New Roman" w:cs="Times New Roman"/>
          <w:lang w:eastAsia="en-US"/>
        </w:rPr>
        <w:t>редакции</w:t>
      </w:r>
      <w:r w:rsidRPr="00F50B74">
        <w:rPr>
          <w:rFonts w:ascii="Times New Roman" w:hAnsi="Times New Roman" w:cs="Times New Roman"/>
          <w:lang w:eastAsia="en-US"/>
        </w:rPr>
        <w:t xml:space="preserve">  согласно Приложени</w:t>
      </w:r>
      <w:r w:rsidR="00250ECF" w:rsidRPr="00F50B74">
        <w:rPr>
          <w:rFonts w:ascii="Times New Roman" w:hAnsi="Times New Roman" w:cs="Times New Roman"/>
          <w:lang w:eastAsia="en-US"/>
        </w:rPr>
        <w:t>ю</w:t>
      </w:r>
      <w:r w:rsidRPr="00F50B74">
        <w:rPr>
          <w:rFonts w:ascii="Times New Roman" w:hAnsi="Times New Roman" w:cs="Times New Roman"/>
          <w:lang w:eastAsia="en-US"/>
        </w:rPr>
        <w:t xml:space="preserve"> 1</w:t>
      </w:r>
    </w:p>
    <w:p w:rsidR="007226A8" w:rsidRPr="00F50B74" w:rsidRDefault="00250ECF" w:rsidP="00AF4CA5">
      <w:pPr>
        <w:pStyle w:val="a7"/>
        <w:spacing w:after="200"/>
        <w:ind w:left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1.</w:t>
      </w:r>
      <w:r w:rsidR="007226A8" w:rsidRPr="00F50B74">
        <w:rPr>
          <w:rFonts w:ascii="Times New Roman" w:hAnsi="Times New Roman" w:cs="Times New Roman"/>
          <w:lang w:eastAsia="en-US"/>
        </w:rPr>
        <w:t>2.Приложение 2 к Постановлению администрации от 09.07.2014 г. №</w:t>
      </w:r>
      <w:r w:rsidR="0076313E" w:rsidRPr="00F50B74">
        <w:rPr>
          <w:rFonts w:ascii="Times New Roman" w:hAnsi="Times New Roman" w:cs="Times New Roman"/>
          <w:lang w:eastAsia="en-US"/>
        </w:rPr>
        <w:t xml:space="preserve"> </w:t>
      </w:r>
      <w:r w:rsidR="007226A8" w:rsidRPr="00F50B74">
        <w:rPr>
          <w:rFonts w:ascii="Times New Roman" w:hAnsi="Times New Roman" w:cs="Times New Roman"/>
          <w:lang w:eastAsia="en-US"/>
        </w:rPr>
        <w:t>5</w:t>
      </w:r>
      <w:r w:rsidR="00A0452A" w:rsidRPr="00F50B74">
        <w:rPr>
          <w:rFonts w:ascii="Times New Roman" w:hAnsi="Times New Roman" w:cs="Times New Roman"/>
          <w:lang w:eastAsia="en-US"/>
        </w:rPr>
        <w:t xml:space="preserve">95 дополнить пунктами 3.5.1. и </w:t>
      </w:r>
      <w:r w:rsidR="007226A8" w:rsidRPr="00F50B74">
        <w:rPr>
          <w:rFonts w:ascii="Times New Roman" w:hAnsi="Times New Roman" w:cs="Times New Roman"/>
          <w:lang w:eastAsia="en-US"/>
        </w:rPr>
        <w:t>3.16 согласно Приложени</w:t>
      </w:r>
      <w:r w:rsidRPr="00F50B74">
        <w:rPr>
          <w:rFonts w:ascii="Times New Roman" w:hAnsi="Times New Roman" w:cs="Times New Roman"/>
          <w:lang w:eastAsia="en-US"/>
        </w:rPr>
        <w:t>ю №2 к настоящему постановлению</w:t>
      </w:r>
    </w:p>
    <w:p w:rsidR="007226A8" w:rsidRPr="00F50B74" w:rsidRDefault="00250ECF" w:rsidP="00AF4CA5">
      <w:pPr>
        <w:pStyle w:val="a7"/>
        <w:spacing w:after="200"/>
        <w:ind w:left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2</w:t>
      </w:r>
      <w:r w:rsidR="007226A8" w:rsidRPr="00F50B74">
        <w:rPr>
          <w:rFonts w:ascii="Times New Roman" w:hAnsi="Times New Roman" w:cs="Times New Roman"/>
          <w:lang w:eastAsia="en-US"/>
        </w:rPr>
        <w:t>.</w:t>
      </w:r>
      <w:r w:rsidRPr="00F50B74">
        <w:rPr>
          <w:rFonts w:ascii="Times New Roman" w:hAnsi="Times New Roman" w:cs="Times New Roman"/>
          <w:lang w:eastAsia="en-US"/>
        </w:rPr>
        <w:t xml:space="preserve"> </w:t>
      </w:r>
      <w:r w:rsidR="007226A8" w:rsidRPr="00F50B74">
        <w:rPr>
          <w:rFonts w:ascii="Times New Roman" w:hAnsi="Times New Roman" w:cs="Times New Roman"/>
          <w:lang w:eastAsia="en-US"/>
        </w:rPr>
        <w:t>Довести настоящее постановление до членов комиссии</w:t>
      </w:r>
    </w:p>
    <w:p w:rsidR="007226A8" w:rsidRPr="00F50B74" w:rsidRDefault="00250ECF" w:rsidP="00AF4CA5">
      <w:pPr>
        <w:pStyle w:val="a7"/>
        <w:spacing w:after="200"/>
        <w:ind w:left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3</w:t>
      </w:r>
      <w:r w:rsidR="007226A8" w:rsidRPr="00F50B74">
        <w:rPr>
          <w:rFonts w:ascii="Times New Roman" w:hAnsi="Times New Roman" w:cs="Times New Roman"/>
          <w:lang w:eastAsia="en-US"/>
        </w:rPr>
        <w:t>.</w:t>
      </w:r>
      <w:r w:rsidRPr="00F50B74">
        <w:rPr>
          <w:rFonts w:ascii="Times New Roman" w:hAnsi="Times New Roman" w:cs="Times New Roman"/>
          <w:lang w:eastAsia="en-US"/>
        </w:rPr>
        <w:t xml:space="preserve"> </w:t>
      </w:r>
      <w:r w:rsidR="007226A8" w:rsidRPr="00F50B74">
        <w:rPr>
          <w:rFonts w:ascii="Times New Roman" w:hAnsi="Times New Roman" w:cs="Times New Roman"/>
          <w:lang w:eastAsia="en-US"/>
        </w:rPr>
        <w:t xml:space="preserve">Управлению по организационно – правовым, кадровым вопросам и работе с ОМСУ  поселений обеспечить размещение настоящего постановления на официальном сайте администрации района. </w:t>
      </w:r>
    </w:p>
    <w:p w:rsidR="007226A8" w:rsidRPr="00F50B74" w:rsidRDefault="00250ECF" w:rsidP="00AF4CA5">
      <w:pPr>
        <w:pStyle w:val="a7"/>
        <w:spacing w:after="200"/>
        <w:ind w:left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4</w:t>
      </w:r>
      <w:r w:rsidR="007226A8" w:rsidRPr="00F50B74">
        <w:rPr>
          <w:rFonts w:ascii="Times New Roman" w:hAnsi="Times New Roman" w:cs="Times New Roman"/>
          <w:lang w:eastAsia="en-US"/>
        </w:rPr>
        <w:t>.</w:t>
      </w:r>
      <w:r w:rsidRPr="00F50B74">
        <w:rPr>
          <w:rFonts w:ascii="Times New Roman" w:hAnsi="Times New Roman" w:cs="Times New Roman"/>
          <w:lang w:eastAsia="en-US"/>
        </w:rPr>
        <w:t xml:space="preserve"> </w:t>
      </w:r>
      <w:r w:rsidR="009E0D9E" w:rsidRPr="00F50B74">
        <w:rPr>
          <w:rFonts w:ascii="Times New Roman" w:hAnsi="Times New Roman" w:cs="Times New Roman"/>
          <w:lang w:eastAsia="en-US"/>
        </w:rPr>
        <w:t xml:space="preserve">Контроль </w:t>
      </w:r>
      <w:r w:rsidR="007226A8" w:rsidRPr="00F50B74">
        <w:rPr>
          <w:rFonts w:ascii="Times New Roman" w:hAnsi="Times New Roman" w:cs="Times New Roman"/>
          <w:lang w:eastAsia="en-US"/>
        </w:rPr>
        <w:t>за исполнением настоящего постановления возложить на заместителя главы адм</w:t>
      </w:r>
      <w:r w:rsidR="00F50B74" w:rsidRPr="00F50B74">
        <w:rPr>
          <w:rFonts w:ascii="Times New Roman" w:hAnsi="Times New Roman" w:cs="Times New Roman"/>
          <w:lang w:eastAsia="en-US"/>
        </w:rPr>
        <w:t xml:space="preserve">инистрации района Е.А. Гагина </w:t>
      </w:r>
    </w:p>
    <w:p w:rsidR="007226A8" w:rsidRPr="00F50B74" w:rsidRDefault="007226A8" w:rsidP="00EC2279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26A8" w:rsidRPr="00F50B74" w:rsidRDefault="007226A8" w:rsidP="00EC2279">
      <w:pPr>
        <w:spacing w:after="200" w:line="276" w:lineRule="auto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Глава администрации района                                                                С.А. Бочканов</w:t>
      </w:r>
    </w:p>
    <w:p w:rsidR="00F50B74" w:rsidRPr="00F50B74" w:rsidRDefault="007226A8" w:rsidP="00F50B74">
      <w:pPr>
        <w:spacing w:line="276" w:lineRule="auto"/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     </w:t>
      </w:r>
      <w:r w:rsidR="00F50B74">
        <w:rPr>
          <w:rFonts w:ascii="Times New Roman" w:hAnsi="Times New Roman" w:cs="Times New Roman"/>
          <w:lang w:eastAsia="en-US"/>
        </w:rPr>
        <w:t xml:space="preserve">                               </w:t>
      </w:r>
      <w:r w:rsidRPr="00F50B74">
        <w:rPr>
          <w:rFonts w:ascii="Times New Roman" w:hAnsi="Times New Roman" w:cs="Times New Roman"/>
          <w:lang w:eastAsia="en-US"/>
        </w:rPr>
        <w:t xml:space="preserve">    Приложение 1 </w:t>
      </w:r>
    </w:p>
    <w:p w:rsidR="007226A8" w:rsidRPr="00F50B74" w:rsidRDefault="007226A8" w:rsidP="00F50B74">
      <w:pPr>
        <w:spacing w:line="276" w:lineRule="auto"/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к постановлению администрации</w:t>
      </w:r>
    </w:p>
    <w:p w:rsidR="007226A8" w:rsidRPr="00F50B74" w:rsidRDefault="007226A8" w:rsidP="00F50B74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Пильнинского муниципального     </w:t>
      </w:r>
    </w:p>
    <w:p w:rsidR="007226A8" w:rsidRPr="00F50B74" w:rsidRDefault="007226A8" w:rsidP="00F50B74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</w:t>
      </w:r>
      <w:r w:rsidR="00F50B74">
        <w:rPr>
          <w:rFonts w:ascii="Times New Roman" w:hAnsi="Times New Roman" w:cs="Times New Roman"/>
          <w:lang w:eastAsia="en-US"/>
        </w:rPr>
        <w:t xml:space="preserve">                 района от  «28 </w:t>
      </w:r>
      <w:r w:rsidRPr="00F50B74">
        <w:rPr>
          <w:rFonts w:ascii="Times New Roman" w:hAnsi="Times New Roman" w:cs="Times New Roman"/>
          <w:lang w:eastAsia="en-US"/>
        </w:rPr>
        <w:t xml:space="preserve">» </w:t>
      </w:r>
      <w:r w:rsidR="00F50B74">
        <w:rPr>
          <w:rFonts w:ascii="Times New Roman" w:hAnsi="Times New Roman" w:cs="Times New Roman"/>
          <w:lang w:eastAsia="en-US"/>
        </w:rPr>
        <w:t>февраля</w:t>
      </w:r>
      <w:r w:rsidRPr="00F50B74">
        <w:rPr>
          <w:rFonts w:ascii="Times New Roman" w:hAnsi="Times New Roman" w:cs="Times New Roman"/>
          <w:lang w:eastAsia="en-US"/>
        </w:rPr>
        <w:t xml:space="preserve">   201</w:t>
      </w:r>
      <w:r w:rsidR="005F4673" w:rsidRPr="00F50B74">
        <w:rPr>
          <w:rFonts w:ascii="Times New Roman" w:hAnsi="Times New Roman" w:cs="Times New Roman"/>
          <w:lang w:eastAsia="en-US"/>
        </w:rPr>
        <w:t>7</w:t>
      </w:r>
      <w:r w:rsidRPr="00F50B74">
        <w:rPr>
          <w:rFonts w:ascii="Times New Roman" w:hAnsi="Times New Roman" w:cs="Times New Roman"/>
          <w:lang w:eastAsia="en-US"/>
        </w:rPr>
        <w:t xml:space="preserve"> г </w:t>
      </w:r>
    </w:p>
    <w:p w:rsidR="007226A8" w:rsidRPr="00F50B74" w:rsidRDefault="007226A8" w:rsidP="00F50B74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</w:t>
      </w:r>
      <w:r w:rsidR="00F50B74">
        <w:rPr>
          <w:rFonts w:ascii="Times New Roman" w:hAnsi="Times New Roman" w:cs="Times New Roman"/>
          <w:lang w:eastAsia="en-US"/>
        </w:rPr>
        <w:t xml:space="preserve">                       №  89 </w:t>
      </w:r>
    </w:p>
    <w:p w:rsidR="007226A8" w:rsidRPr="00F50B74" w:rsidRDefault="007226A8" w:rsidP="00F50B74">
      <w:pPr>
        <w:ind w:left="-851"/>
        <w:jc w:val="right"/>
        <w:rPr>
          <w:rFonts w:ascii="Times New Roman" w:hAnsi="Times New Roman" w:cs="Times New Roman"/>
          <w:lang w:eastAsia="en-US"/>
        </w:rPr>
      </w:pPr>
    </w:p>
    <w:p w:rsidR="007226A8" w:rsidRPr="00F50B74" w:rsidRDefault="007226A8" w:rsidP="00D05F15">
      <w:pPr>
        <w:autoSpaceDE w:val="0"/>
        <w:ind w:left="-426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7226A8" w:rsidRPr="00F50B74" w:rsidRDefault="007226A8" w:rsidP="002C021C">
      <w:pPr>
        <w:autoSpaceDE w:val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7226A8" w:rsidRPr="00F50B74" w:rsidRDefault="007226A8" w:rsidP="002C021C">
      <w:pPr>
        <w:autoSpaceDE w:val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F50B74">
        <w:rPr>
          <w:rFonts w:ascii="Times New Roman" w:hAnsi="Times New Roman" w:cs="Times New Roman"/>
          <w:b/>
          <w:bCs/>
          <w:lang w:eastAsia="en-US"/>
        </w:rPr>
        <w:t>СОСТАВ</w:t>
      </w:r>
    </w:p>
    <w:p w:rsidR="007226A8" w:rsidRPr="00F50B74" w:rsidRDefault="007226A8" w:rsidP="002C021C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F50B74">
        <w:rPr>
          <w:rFonts w:ascii="Times New Roman" w:hAnsi="Times New Roman" w:cs="Times New Roman"/>
          <w:b/>
          <w:bCs/>
        </w:rPr>
        <w:t>Комиссии по рассмотрению документов граждан Российской Федерации проживающих в сельской местности на территории Пильнинского муниципального района и проверке достоверности указанных в них сведений для участия в федеральной целевой программе «Устойчивое развитие сельских территорий на 2014 – 2017 гг. и на период до 2020 г.»</w:t>
      </w:r>
    </w:p>
    <w:p w:rsidR="007226A8" w:rsidRPr="00F50B74" w:rsidRDefault="007226A8" w:rsidP="002C021C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7226A8" w:rsidRPr="00F50B74" w:rsidRDefault="007226A8" w:rsidP="002C021C">
      <w:pPr>
        <w:spacing w:after="200" w:line="276" w:lineRule="auto"/>
        <w:ind w:left="-851"/>
        <w:jc w:val="center"/>
        <w:rPr>
          <w:rFonts w:ascii="Times New Roman" w:hAnsi="Times New Roman" w:cs="Times New Roman"/>
          <w:b/>
          <w:bCs/>
          <w:i/>
          <w:iCs/>
          <w:lang w:eastAsia="en-US"/>
        </w:rPr>
      </w:pPr>
    </w:p>
    <w:p w:rsidR="007226A8" w:rsidRPr="00F50B74" w:rsidRDefault="007226A8" w:rsidP="00E7322F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u w:val="single"/>
          <w:lang w:eastAsia="en-US"/>
        </w:rPr>
        <w:t>Председатель комиссии</w:t>
      </w:r>
      <w:r w:rsidRPr="00F50B74">
        <w:rPr>
          <w:rFonts w:ascii="Times New Roman" w:hAnsi="Times New Roman" w:cs="Times New Roman"/>
          <w:lang w:eastAsia="en-US"/>
        </w:rPr>
        <w:t>: заместитель главы администрации Пильнинского муниципального района</w:t>
      </w:r>
      <w:r w:rsidR="00331330" w:rsidRPr="00F50B74">
        <w:rPr>
          <w:rFonts w:ascii="Times New Roman" w:hAnsi="Times New Roman" w:cs="Times New Roman"/>
          <w:lang w:eastAsia="en-US"/>
        </w:rPr>
        <w:t>, руководитель КУМИ</w:t>
      </w:r>
      <w:r w:rsidRPr="00F50B74">
        <w:rPr>
          <w:rFonts w:ascii="Times New Roman" w:hAnsi="Times New Roman" w:cs="Times New Roman"/>
          <w:lang w:eastAsia="en-US"/>
        </w:rPr>
        <w:t xml:space="preserve"> -  </w:t>
      </w:r>
      <w:r w:rsidR="00331330" w:rsidRPr="00F50B74">
        <w:rPr>
          <w:rFonts w:ascii="Times New Roman" w:hAnsi="Times New Roman" w:cs="Times New Roman"/>
          <w:lang w:eastAsia="en-US"/>
        </w:rPr>
        <w:t>Е.А. Гагин</w:t>
      </w:r>
    </w:p>
    <w:p w:rsidR="007226A8" w:rsidRPr="00F50B74" w:rsidRDefault="007226A8" w:rsidP="000204D4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u w:val="single"/>
          <w:lang w:eastAsia="en-US"/>
        </w:rPr>
        <w:t>Заместитель председателя комиссии</w:t>
      </w:r>
      <w:r w:rsidRPr="00F50B74">
        <w:rPr>
          <w:rFonts w:ascii="Times New Roman" w:hAnsi="Times New Roman" w:cs="Times New Roman"/>
          <w:lang w:eastAsia="en-US"/>
        </w:rPr>
        <w:t>: Начальник Управления сельского хозяйства администрации района – П.Н. Лиганов</w:t>
      </w:r>
    </w:p>
    <w:p w:rsidR="007226A8" w:rsidRPr="00F50B74" w:rsidRDefault="007226A8" w:rsidP="000204D4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u w:val="single"/>
          <w:lang w:eastAsia="en-US"/>
        </w:rPr>
        <w:t>Члены комиссии:</w:t>
      </w:r>
      <w:r w:rsidR="00331330" w:rsidRPr="00F50B74">
        <w:rPr>
          <w:rFonts w:ascii="Times New Roman" w:hAnsi="Times New Roman" w:cs="Times New Roman"/>
          <w:lang w:eastAsia="en-US"/>
        </w:rPr>
        <w:t xml:space="preserve"> </w:t>
      </w:r>
      <w:r w:rsidRPr="00F50B74">
        <w:rPr>
          <w:rFonts w:ascii="Times New Roman" w:hAnsi="Times New Roman" w:cs="Times New Roman"/>
          <w:lang w:eastAsia="en-US"/>
        </w:rPr>
        <w:t xml:space="preserve"> заведующий отделом строительства, ЖКХ, энергетики и жилищных программ администрации  Пильнинского муниципального района - В.Ф. Перякин, </w:t>
      </w:r>
      <w:r w:rsidR="00331330" w:rsidRPr="00F50B74">
        <w:rPr>
          <w:rFonts w:ascii="Times New Roman" w:hAnsi="Times New Roman" w:cs="Times New Roman"/>
          <w:lang w:eastAsia="en-US"/>
        </w:rPr>
        <w:t xml:space="preserve">заведующий отделом архитектуры и градостроительства – Г.А. Тарасова, </w:t>
      </w:r>
      <w:r w:rsidRPr="00F50B74">
        <w:rPr>
          <w:rFonts w:ascii="Times New Roman" w:hAnsi="Times New Roman" w:cs="Times New Roman"/>
          <w:lang w:eastAsia="en-US"/>
        </w:rPr>
        <w:t xml:space="preserve">начальник отдела экономики, финансовой политики и инновационных технологий Управления сельского хозяйства администрации Пильнинского муниципального района – В.В. Степанова; главный инженер Управления сельского хозяйства – С.М. Якубов, </w:t>
      </w:r>
      <w:r w:rsidR="00A0452A" w:rsidRPr="00F50B74">
        <w:rPr>
          <w:rFonts w:ascii="Times New Roman" w:hAnsi="Times New Roman" w:cs="Times New Roman"/>
          <w:lang w:eastAsia="en-US"/>
        </w:rPr>
        <w:t>Главный специалист</w:t>
      </w:r>
      <w:r w:rsidRPr="00F50B74">
        <w:rPr>
          <w:rFonts w:ascii="Times New Roman" w:hAnsi="Times New Roman" w:cs="Times New Roman"/>
          <w:lang w:eastAsia="en-US"/>
        </w:rPr>
        <w:t xml:space="preserve"> – юрист Управления сельского хозяйства администрации Пильнинского муниципального района – О.В. Сутягина.</w:t>
      </w:r>
    </w:p>
    <w:p w:rsidR="007226A8" w:rsidRPr="00F50B74" w:rsidRDefault="007226A8" w:rsidP="00CA0129">
      <w:pPr>
        <w:pStyle w:val="a7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u w:val="single"/>
          <w:lang w:eastAsia="en-US"/>
        </w:rPr>
        <w:t>Секретарь комиссии</w:t>
      </w:r>
      <w:r w:rsidRPr="00F50B74">
        <w:rPr>
          <w:rFonts w:ascii="Times New Roman" w:hAnsi="Times New Roman" w:cs="Times New Roman"/>
          <w:lang w:eastAsia="en-US"/>
        </w:rPr>
        <w:t>: консультант по кадровой работе Управления сельского хозяйства администрации Пильнинского муниципального района – Т.В. Преснякова.</w:t>
      </w:r>
    </w:p>
    <w:p w:rsidR="007226A8" w:rsidRPr="00F50B74" w:rsidRDefault="007226A8" w:rsidP="00CA0129">
      <w:pPr>
        <w:pStyle w:val="a7"/>
        <w:spacing w:after="200" w:line="276" w:lineRule="auto"/>
        <w:ind w:left="0"/>
        <w:jc w:val="both"/>
        <w:rPr>
          <w:rFonts w:ascii="Times New Roman" w:hAnsi="Times New Roman" w:cs="Times New Roman"/>
          <w:lang w:eastAsia="en-US"/>
        </w:rPr>
      </w:pPr>
    </w:p>
    <w:p w:rsidR="007226A8" w:rsidRPr="00F50B74" w:rsidRDefault="007226A8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6131A0">
      <w:pPr>
        <w:tabs>
          <w:tab w:val="left" w:pos="4080"/>
        </w:tabs>
        <w:ind w:left="-567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Default="007226A8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50B74" w:rsidRDefault="00F50B74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50B74" w:rsidRDefault="00F50B74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50B74" w:rsidRDefault="00F50B74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50B74" w:rsidRPr="00F50B74" w:rsidRDefault="00F50B74" w:rsidP="00364E86">
      <w:pPr>
        <w:tabs>
          <w:tab w:val="left" w:pos="4080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5955"/>
        </w:tabs>
        <w:ind w:left="-851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F50B74">
        <w:rPr>
          <w:rFonts w:ascii="Times New Roman" w:hAnsi="Times New Roman" w:cs="Times New Roman"/>
          <w:sz w:val="22"/>
          <w:szCs w:val="22"/>
          <w:lang w:eastAsia="en-US"/>
        </w:rPr>
        <w:tab/>
      </w:r>
    </w:p>
    <w:p w:rsidR="007226A8" w:rsidRPr="00F50B74" w:rsidRDefault="007226A8" w:rsidP="00364E86">
      <w:pPr>
        <w:tabs>
          <w:tab w:val="left" w:pos="5955"/>
        </w:tabs>
        <w:ind w:left="-851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5955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F50B74" w:rsidRPr="00F50B74" w:rsidRDefault="00F50B74" w:rsidP="00364E86">
      <w:pPr>
        <w:tabs>
          <w:tab w:val="left" w:pos="5955"/>
        </w:tabs>
        <w:ind w:left="-851"/>
        <w:rPr>
          <w:rFonts w:ascii="Times New Roman" w:hAnsi="Times New Roman" w:cs="Times New Roman"/>
          <w:sz w:val="22"/>
          <w:szCs w:val="22"/>
          <w:lang w:eastAsia="en-US"/>
        </w:rPr>
      </w:pPr>
    </w:p>
    <w:p w:rsidR="007226A8" w:rsidRPr="00F50B74" w:rsidRDefault="007226A8" w:rsidP="00364E86">
      <w:pPr>
        <w:tabs>
          <w:tab w:val="left" w:pos="5955"/>
        </w:tabs>
        <w:ind w:left="-851"/>
        <w:jc w:val="right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:rsidR="007226A8" w:rsidRPr="00F50B74" w:rsidRDefault="007226A8" w:rsidP="005E1949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lastRenderedPageBreak/>
        <w:t xml:space="preserve">     Приложение 2 </w:t>
      </w:r>
    </w:p>
    <w:p w:rsidR="007226A8" w:rsidRPr="00F50B74" w:rsidRDefault="007226A8" w:rsidP="005E1949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к постановлению администрации</w:t>
      </w:r>
    </w:p>
    <w:p w:rsidR="007226A8" w:rsidRPr="00F50B74" w:rsidRDefault="007226A8" w:rsidP="005E1949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Пильнинского муниципального     </w:t>
      </w:r>
    </w:p>
    <w:p w:rsidR="007226A8" w:rsidRPr="00F50B74" w:rsidRDefault="007226A8" w:rsidP="005E1949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</w:t>
      </w:r>
      <w:r w:rsidR="00F50B74">
        <w:rPr>
          <w:rFonts w:ascii="Times New Roman" w:hAnsi="Times New Roman" w:cs="Times New Roman"/>
          <w:lang w:eastAsia="en-US"/>
        </w:rPr>
        <w:t xml:space="preserve">                 района от  « 28 </w:t>
      </w:r>
      <w:r w:rsidRPr="00F50B74">
        <w:rPr>
          <w:rFonts w:ascii="Times New Roman" w:hAnsi="Times New Roman" w:cs="Times New Roman"/>
          <w:lang w:eastAsia="en-US"/>
        </w:rPr>
        <w:t xml:space="preserve">» </w:t>
      </w:r>
      <w:r w:rsidR="00F50B74">
        <w:rPr>
          <w:rFonts w:ascii="Times New Roman" w:hAnsi="Times New Roman" w:cs="Times New Roman"/>
          <w:lang w:eastAsia="en-US"/>
        </w:rPr>
        <w:t>февраля</w:t>
      </w:r>
      <w:r w:rsidRPr="00F50B74">
        <w:rPr>
          <w:rFonts w:ascii="Times New Roman" w:hAnsi="Times New Roman" w:cs="Times New Roman"/>
          <w:lang w:eastAsia="en-US"/>
        </w:rPr>
        <w:t xml:space="preserve">   201</w:t>
      </w:r>
      <w:r w:rsidR="005F4673" w:rsidRPr="00F50B74">
        <w:rPr>
          <w:rFonts w:ascii="Times New Roman" w:hAnsi="Times New Roman" w:cs="Times New Roman"/>
          <w:lang w:eastAsia="en-US"/>
        </w:rPr>
        <w:t>7</w:t>
      </w:r>
      <w:r w:rsidRPr="00F50B74">
        <w:rPr>
          <w:rFonts w:ascii="Times New Roman" w:hAnsi="Times New Roman" w:cs="Times New Roman"/>
          <w:lang w:eastAsia="en-US"/>
        </w:rPr>
        <w:t xml:space="preserve"> г </w:t>
      </w:r>
    </w:p>
    <w:p w:rsidR="007226A8" w:rsidRPr="00F50B74" w:rsidRDefault="007226A8" w:rsidP="00F50B74">
      <w:pPr>
        <w:ind w:left="-851"/>
        <w:jc w:val="right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№ </w:t>
      </w:r>
      <w:r w:rsidR="00F50B74">
        <w:rPr>
          <w:rFonts w:ascii="Times New Roman" w:hAnsi="Times New Roman" w:cs="Times New Roman"/>
          <w:lang w:eastAsia="en-US"/>
        </w:rPr>
        <w:t>89</w:t>
      </w:r>
    </w:p>
    <w:p w:rsidR="007226A8" w:rsidRPr="00F50B74" w:rsidRDefault="007226A8" w:rsidP="00364E86">
      <w:pPr>
        <w:tabs>
          <w:tab w:val="left" w:pos="5955"/>
        </w:tabs>
        <w:ind w:left="-851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7226A8" w:rsidRPr="00F50B74" w:rsidRDefault="007226A8" w:rsidP="005C6262">
      <w:pPr>
        <w:tabs>
          <w:tab w:val="left" w:pos="-540"/>
          <w:tab w:val="left" w:pos="5955"/>
        </w:tabs>
        <w:spacing w:line="360" w:lineRule="auto"/>
        <w:ind w:left="-851" w:right="175" w:firstLine="13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b/>
          <w:bCs/>
          <w:lang w:eastAsia="en-US"/>
        </w:rPr>
        <w:tab/>
      </w:r>
      <w:r w:rsidRPr="00F50B74">
        <w:rPr>
          <w:rFonts w:ascii="Times New Roman" w:hAnsi="Times New Roman" w:cs="Times New Roman"/>
          <w:lang w:eastAsia="en-US"/>
        </w:rPr>
        <w:t>Приложение 2 к Постановлению администрации Пильнинского муниципального района дополнить пунктами 3.5.1. и 3.16 следующего содержания: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b/>
          <w:bCs/>
          <w:lang w:eastAsia="en-US"/>
        </w:rPr>
      </w:pPr>
      <w:r w:rsidRPr="00F50B74">
        <w:rPr>
          <w:rFonts w:ascii="Times New Roman" w:hAnsi="Times New Roman" w:cs="Times New Roman"/>
          <w:b/>
          <w:bCs/>
          <w:lang w:eastAsia="en-US"/>
        </w:rPr>
        <w:t>п. 3.5.1. «Секретарь комиссии проверяет и визирует с оригиналов следующие документы: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А) Копии документов удостоверяющих личность заявителя и членов его семьи;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Б) Копии документов подтверждающих родственные отношения между лицами указанными в заявлении в качестве членов семьи;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В) Копии документов подтверждающих наличие у заявителя и (или) членов его семьи собственных и (или) заемных средств в размере не менее 30% расчетной стоимости строительства (приобретения) жилья, а именно: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1. Сведения из кредитной организации о наличии средств на счете заявителя и (или) членов его семьи;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2. Кредитный договор либо справку кредитной организации о размере возможного кредита заявителю и (или) членам его семьи;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3. Договор займа (договор дарения) и оформленный в установленном порядке документ. Подтверждающий получение денежных средств (расходно – кассовый  ордер. платежное поручение. расписка);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4. Документ (платежное поручение. Приходно – кассовый ордер) об оплате по договору подряда. договору участия в долевом строительстве многоквартирного жилого дома;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5. Документ об оплате по договору купли – продажи жилого помещения (дома) (расписка продавца в получении средств. Приходно – кассовый ордер);</w:t>
      </w:r>
    </w:p>
    <w:p w:rsidR="007226A8" w:rsidRPr="00F50B74" w:rsidRDefault="007226A8" w:rsidP="00E0194C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6. Государственный сертификат на материнский (семейный) капитал и сведения из Пенсионного фонда Российской Федерации о размере (оставшейся части) материнского (семейного) капитала;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Г). Предварительный договор купли – продажи (в случае приобретения жилого помещения);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jc w:val="both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Д) Градостроительный план».</w:t>
      </w:r>
    </w:p>
    <w:p w:rsidR="007226A8" w:rsidRPr="00F50B74" w:rsidRDefault="007226A8" w:rsidP="0057359B">
      <w:pPr>
        <w:tabs>
          <w:tab w:val="left" w:pos="240"/>
          <w:tab w:val="left" w:pos="5955"/>
        </w:tabs>
        <w:spacing w:line="360" w:lineRule="auto"/>
        <w:ind w:left="-851"/>
        <w:rPr>
          <w:rFonts w:ascii="Times New Roman" w:hAnsi="Times New Roman" w:cs="Times New Roman"/>
          <w:b/>
          <w:bCs/>
          <w:lang w:eastAsia="en-US"/>
        </w:rPr>
      </w:pPr>
      <w:r w:rsidRPr="00F50B74">
        <w:rPr>
          <w:rFonts w:ascii="Times New Roman" w:hAnsi="Times New Roman" w:cs="Times New Roman"/>
          <w:b/>
          <w:bCs/>
          <w:lang w:eastAsia="en-US"/>
        </w:rPr>
        <w:t>п. 3.16</w:t>
      </w:r>
      <w:r w:rsidRPr="00F50B74">
        <w:rPr>
          <w:rFonts w:ascii="Times New Roman" w:hAnsi="Times New Roman" w:cs="Times New Roman"/>
          <w:lang w:eastAsia="en-US"/>
        </w:rPr>
        <w:t xml:space="preserve"> </w:t>
      </w:r>
      <w:r w:rsidRPr="00F50B74">
        <w:rPr>
          <w:rFonts w:ascii="Times New Roman" w:hAnsi="Times New Roman" w:cs="Times New Roman"/>
          <w:b/>
          <w:bCs/>
          <w:lang w:eastAsia="en-US"/>
        </w:rPr>
        <w:t>«Член комиссии,</w:t>
      </w:r>
      <w:r w:rsidRPr="00F50B74">
        <w:rPr>
          <w:rFonts w:ascii="Times New Roman" w:hAnsi="Times New Roman" w:cs="Times New Roman"/>
          <w:lang w:eastAsia="en-US"/>
        </w:rPr>
        <w:t xml:space="preserve"> заведующий отделом строительства, ЖКХ, энергетики и жилищных программ администрации  района - В.Ф. Перякин</w:t>
      </w:r>
      <w:r w:rsidRPr="00F50B74">
        <w:rPr>
          <w:rFonts w:ascii="Times New Roman" w:hAnsi="Times New Roman" w:cs="Times New Roman"/>
          <w:b/>
          <w:bCs/>
          <w:lang w:eastAsia="en-US"/>
        </w:rPr>
        <w:t xml:space="preserve">: - проверяет и визирует копии с оригинала: 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 xml:space="preserve">- акт о приемке выполненных работ по форме КС-2. и справку о стоимости выполненных работ и затрат по форме КС-3; 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- сводный сметный расчет и локальная смета стоимости строительства;</w:t>
      </w:r>
    </w:p>
    <w:p w:rsidR="007226A8" w:rsidRPr="00F50B74" w:rsidRDefault="007226A8" w:rsidP="007B7551">
      <w:pPr>
        <w:tabs>
          <w:tab w:val="left" w:pos="240"/>
          <w:tab w:val="left" w:pos="5955"/>
        </w:tabs>
        <w:spacing w:line="360" w:lineRule="auto"/>
        <w:ind w:left="-851"/>
        <w:rPr>
          <w:rFonts w:ascii="Times New Roman" w:hAnsi="Times New Roman" w:cs="Times New Roman"/>
          <w:lang w:eastAsia="en-US"/>
        </w:rPr>
      </w:pPr>
      <w:r w:rsidRPr="00F50B74">
        <w:rPr>
          <w:rFonts w:ascii="Times New Roman" w:hAnsi="Times New Roman" w:cs="Times New Roman"/>
          <w:lang w:eastAsia="en-US"/>
        </w:rPr>
        <w:t>- отчет об оценке рыночной стоимости объекта незавершенного строительства;</w:t>
      </w:r>
    </w:p>
    <w:p w:rsidR="007226A8" w:rsidRPr="00F50B74" w:rsidRDefault="007226A8" w:rsidP="00F50B74">
      <w:pPr>
        <w:tabs>
          <w:tab w:val="left" w:pos="240"/>
          <w:tab w:val="left" w:pos="5955"/>
        </w:tabs>
        <w:spacing w:line="360" w:lineRule="auto"/>
        <w:ind w:left="-851"/>
        <w:rPr>
          <w:rFonts w:ascii="Times New Roman" w:hAnsi="Times New Roman" w:cs="Times New Roman"/>
          <w:sz w:val="22"/>
          <w:szCs w:val="22"/>
        </w:rPr>
      </w:pPr>
      <w:r w:rsidRPr="00F50B74">
        <w:rPr>
          <w:rFonts w:ascii="Times New Roman" w:hAnsi="Times New Roman" w:cs="Times New Roman"/>
          <w:lang w:eastAsia="en-US"/>
        </w:rPr>
        <w:t>- разрешение на строительство».</w:t>
      </w:r>
    </w:p>
    <w:sectPr w:rsidR="007226A8" w:rsidRPr="00F50B74" w:rsidSect="009D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ED" w:rsidRDefault="001914ED">
      <w:r>
        <w:separator/>
      </w:r>
    </w:p>
  </w:endnote>
  <w:endnote w:type="continuationSeparator" w:id="0">
    <w:p w:rsidR="001914ED" w:rsidRDefault="0019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ED" w:rsidRDefault="001914ED">
      <w:r>
        <w:separator/>
      </w:r>
    </w:p>
  </w:footnote>
  <w:footnote w:type="continuationSeparator" w:id="0">
    <w:p w:rsidR="001914ED" w:rsidRDefault="0019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C58"/>
    <w:multiLevelType w:val="multilevel"/>
    <w:tmpl w:val="0D18D7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462C"/>
    <w:multiLevelType w:val="hybridMultilevel"/>
    <w:tmpl w:val="9EF46C66"/>
    <w:lvl w:ilvl="0" w:tplc="EE6A05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4694"/>
    <w:multiLevelType w:val="hybridMultilevel"/>
    <w:tmpl w:val="A12C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1D6DEA"/>
    <w:multiLevelType w:val="hybridMultilevel"/>
    <w:tmpl w:val="094CF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D882081"/>
    <w:multiLevelType w:val="multilevel"/>
    <w:tmpl w:val="1A129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EE8650E"/>
    <w:multiLevelType w:val="hybridMultilevel"/>
    <w:tmpl w:val="38F2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33B1A"/>
    <w:multiLevelType w:val="hybridMultilevel"/>
    <w:tmpl w:val="338A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5A15125"/>
    <w:multiLevelType w:val="multilevel"/>
    <w:tmpl w:val="DC6E0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  <w:b w:val="0"/>
        <w:bCs w:val="0"/>
      </w:rPr>
    </w:lvl>
  </w:abstractNum>
  <w:abstractNum w:abstractNumId="8">
    <w:nsid w:val="2B9522EA"/>
    <w:multiLevelType w:val="hybridMultilevel"/>
    <w:tmpl w:val="5F0CB4C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603A7"/>
    <w:multiLevelType w:val="hybridMultilevel"/>
    <w:tmpl w:val="DEDA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77C08"/>
    <w:multiLevelType w:val="hybridMultilevel"/>
    <w:tmpl w:val="0D18D7B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C36A7"/>
    <w:multiLevelType w:val="hybridMultilevel"/>
    <w:tmpl w:val="B9C67600"/>
    <w:lvl w:ilvl="0" w:tplc="E09E9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25454"/>
    <w:multiLevelType w:val="hybridMultilevel"/>
    <w:tmpl w:val="FD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07F60"/>
    <w:multiLevelType w:val="multilevel"/>
    <w:tmpl w:val="0D18D7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12E23"/>
    <w:multiLevelType w:val="multilevel"/>
    <w:tmpl w:val="EC74D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5EF0ACF"/>
    <w:multiLevelType w:val="hybridMultilevel"/>
    <w:tmpl w:val="B442F1B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15C6A"/>
    <w:multiLevelType w:val="hybridMultilevel"/>
    <w:tmpl w:val="2A60E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6C42BC"/>
    <w:multiLevelType w:val="hybridMultilevel"/>
    <w:tmpl w:val="1BEC8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14157"/>
    <w:multiLevelType w:val="hybridMultilevel"/>
    <w:tmpl w:val="8520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04361"/>
    <w:multiLevelType w:val="hybridMultilevel"/>
    <w:tmpl w:val="67744A4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20">
    <w:nsid w:val="65106665"/>
    <w:multiLevelType w:val="hybridMultilevel"/>
    <w:tmpl w:val="FC1671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1">
    <w:nsid w:val="6B9B6E2B"/>
    <w:multiLevelType w:val="multilevel"/>
    <w:tmpl w:val="D01C7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0F538C4"/>
    <w:multiLevelType w:val="multilevel"/>
    <w:tmpl w:val="0D18D7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01A3F"/>
    <w:multiLevelType w:val="multilevel"/>
    <w:tmpl w:val="FBAC9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2E45AC7"/>
    <w:multiLevelType w:val="multilevel"/>
    <w:tmpl w:val="A28E8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5551BBC"/>
    <w:multiLevelType w:val="hybridMultilevel"/>
    <w:tmpl w:val="6DA8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C0E70"/>
    <w:multiLevelType w:val="multilevel"/>
    <w:tmpl w:val="0D18D7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C7A42"/>
    <w:multiLevelType w:val="hybridMultilevel"/>
    <w:tmpl w:val="6F6CE4EE"/>
    <w:lvl w:ilvl="0" w:tplc="BA06004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7B720E13"/>
    <w:multiLevelType w:val="hybridMultilevel"/>
    <w:tmpl w:val="3A10E1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CED65FD"/>
    <w:multiLevelType w:val="hybridMultilevel"/>
    <w:tmpl w:val="DF1833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8"/>
  </w:num>
  <w:num w:numId="5">
    <w:abstractNumId w:val="10"/>
  </w:num>
  <w:num w:numId="6">
    <w:abstractNumId w:val="18"/>
  </w:num>
  <w:num w:numId="7">
    <w:abstractNumId w:val="12"/>
  </w:num>
  <w:num w:numId="8">
    <w:abstractNumId w:val="14"/>
  </w:num>
  <w:num w:numId="9">
    <w:abstractNumId w:val="23"/>
  </w:num>
  <w:num w:numId="10">
    <w:abstractNumId w:val="21"/>
  </w:num>
  <w:num w:numId="11">
    <w:abstractNumId w:val="9"/>
  </w:num>
  <w:num w:numId="12">
    <w:abstractNumId w:val="25"/>
  </w:num>
  <w:num w:numId="13">
    <w:abstractNumId w:val="6"/>
  </w:num>
  <w:num w:numId="14">
    <w:abstractNumId w:val="11"/>
  </w:num>
  <w:num w:numId="15">
    <w:abstractNumId w:val="16"/>
  </w:num>
  <w:num w:numId="16">
    <w:abstractNumId w:val="15"/>
  </w:num>
  <w:num w:numId="17">
    <w:abstractNumId w:val="8"/>
  </w:num>
  <w:num w:numId="18">
    <w:abstractNumId w:val="4"/>
  </w:num>
  <w:num w:numId="19">
    <w:abstractNumId w:val="20"/>
  </w:num>
  <w:num w:numId="20">
    <w:abstractNumId w:val="19"/>
  </w:num>
  <w:num w:numId="21">
    <w:abstractNumId w:val="2"/>
  </w:num>
  <w:num w:numId="22">
    <w:abstractNumId w:val="24"/>
  </w:num>
  <w:num w:numId="23">
    <w:abstractNumId w:val="17"/>
  </w:num>
  <w:num w:numId="24">
    <w:abstractNumId w:val="7"/>
  </w:num>
  <w:num w:numId="25">
    <w:abstractNumId w:val="27"/>
  </w:num>
  <w:num w:numId="26">
    <w:abstractNumId w:val="29"/>
  </w:num>
  <w:num w:numId="27">
    <w:abstractNumId w:val="22"/>
  </w:num>
  <w:num w:numId="28">
    <w:abstractNumId w:val="0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37C"/>
    <w:rsid w:val="00012663"/>
    <w:rsid w:val="000141AA"/>
    <w:rsid w:val="00014494"/>
    <w:rsid w:val="000204D4"/>
    <w:rsid w:val="00021570"/>
    <w:rsid w:val="00024435"/>
    <w:rsid w:val="00037022"/>
    <w:rsid w:val="00041691"/>
    <w:rsid w:val="00041C99"/>
    <w:rsid w:val="00080D46"/>
    <w:rsid w:val="00082A37"/>
    <w:rsid w:val="00082F36"/>
    <w:rsid w:val="00090098"/>
    <w:rsid w:val="000905A8"/>
    <w:rsid w:val="00090BF7"/>
    <w:rsid w:val="00091BB2"/>
    <w:rsid w:val="000A074F"/>
    <w:rsid w:val="000A431E"/>
    <w:rsid w:val="000A5B1D"/>
    <w:rsid w:val="000B581D"/>
    <w:rsid w:val="000C1938"/>
    <w:rsid w:val="000C4C75"/>
    <w:rsid w:val="000D3D29"/>
    <w:rsid w:val="000D561A"/>
    <w:rsid w:val="000F2C62"/>
    <w:rsid w:val="00101DED"/>
    <w:rsid w:val="00114049"/>
    <w:rsid w:val="00122B28"/>
    <w:rsid w:val="00126749"/>
    <w:rsid w:val="0012683A"/>
    <w:rsid w:val="00131B28"/>
    <w:rsid w:val="001342C6"/>
    <w:rsid w:val="00152E9D"/>
    <w:rsid w:val="00154307"/>
    <w:rsid w:val="001612C2"/>
    <w:rsid w:val="00171E2A"/>
    <w:rsid w:val="00174CAC"/>
    <w:rsid w:val="0017680E"/>
    <w:rsid w:val="0018013F"/>
    <w:rsid w:val="00190565"/>
    <w:rsid w:val="001914ED"/>
    <w:rsid w:val="00195532"/>
    <w:rsid w:val="00196E06"/>
    <w:rsid w:val="001979C4"/>
    <w:rsid w:val="001A2D39"/>
    <w:rsid w:val="001A512A"/>
    <w:rsid w:val="001B202F"/>
    <w:rsid w:val="001B233A"/>
    <w:rsid w:val="001C2D7F"/>
    <w:rsid w:val="001D1CA4"/>
    <w:rsid w:val="00230B45"/>
    <w:rsid w:val="002365C7"/>
    <w:rsid w:val="002371E4"/>
    <w:rsid w:val="00243BF5"/>
    <w:rsid w:val="00250ECF"/>
    <w:rsid w:val="00263A24"/>
    <w:rsid w:val="00264D28"/>
    <w:rsid w:val="00281C99"/>
    <w:rsid w:val="00283617"/>
    <w:rsid w:val="002A3FDC"/>
    <w:rsid w:val="002A6E63"/>
    <w:rsid w:val="002B4D5A"/>
    <w:rsid w:val="002B636D"/>
    <w:rsid w:val="002C021C"/>
    <w:rsid w:val="002C224D"/>
    <w:rsid w:val="002C70FB"/>
    <w:rsid w:val="002D32E8"/>
    <w:rsid w:val="002D46BD"/>
    <w:rsid w:val="002D7BC9"/>
    <w:rsid w:val="002E19E9"/>
    <w:rsid w:val="002E5860"/>
    <w:rsid w:val="002E64ED"/>
    <w:rsid w:val="00300324"/>
    <w:rsid w:val="00304B81"/>
    <w:rsid w:val="00321320"/>
    <w:rsid w:val="0032279B"/>
    <w:rsid w:val="00326A29"/>
    <w:rsid w:val="00331330"/>
    <w:rsid w:val="00334ECC"/>
    <w:rsid w:val="00336891"/>
    <w:rsid w:val="00342B2E"/>
    <w:rsid w:val="00344BD1"/>
    <w:rsid w:val="00344BE3"/>
    <w:rsid w:val="003453F2"/>
    <w:rsid w:val="00363514"/>
    <w:rsid w:val="0036462A"/>
    <w:rsid w:val="00364E86"/>
    <w:rsid w:val="00375A64"/>
    <w:rsid w:val="00380B9A"/>
    <w:rsid w:val="00382F5F"/>
    <w:rsid w:val="003A2DFE"/>
    <w:rsid w:val="003A6AC6"/>
    <w:rsid w:val="003B0458"/>
    <w:rsid w:val="003C4881"/>
    <w:rsid w:val="003C5A68"/>
    <w:rsid w:val="003E04B9"/>
    <w:rsid w:val="003E426E"/>
    <w:rsid w:val="003E62CF"/>
    <w:rsid w:val="00402B41"/>
    <w:rsid w:val="004040BD"/>
    <w:rsid w:val="00414C3E"/>
    <w:rsid w:val="00432927"/>
    <w:rsid w:val="00442C8F"/>
    <w:rsid w:val="004553EB"/>
    <w:rsid w:val="0047598D"/>
    <w:rsid w:val="00487AF9"/>
    <w:rsid w:val="004904B9"/>
    <w:rsid w:val="0049604B"/>
    <w:rsid w:val="00497944"/>
    <w:rsid w:val="004A1802"/>
    <w:rsid w:val="004A7CC2"/>
    <w:rsid w:val="004C0D49"/>
    <w:rsid w:val="004D5EAD"/>
    <w:rsid w:val="004D698B"/>
    <w:rsid w:val="004D79BF"/>
    <w:rsid w:val="004E18D6"/>
    <w:rsid w:val="004E6271"/>
    <w:rsid w:val="00502311"/>
    <w:rsid w:val="00502CB4"/>
    <w:rsid w:val="0050572A"/>
    <w:rsid w:val="00526A08"/>
    <w:rsid w:val="005273A6"/>
    <w:rsid w:val="0052771F"/>
    <w:rsid w:val="0053070C"/>
    <w:rsid w:val="005334F2"/>
    <w:rsid w:val="00537435"/>
    <w:rsid w:val="00542E7E"/>
    <w:rsid w:val="0054307C"/>
    <w:rsid w:val="005469FB"/>
    <w:rsid w:val="00554477"/>
    <w:rsid w:val="005609B6"/>
    <w:rsid w:val="00565E57"/>
    <w:rsid w:val="00566D69"/>
    <w:rsid w:val="0056759B"/>
    <w:rsid w:val="0057359B"/>
    <w:rsid w:val="00573926"/>
    <w:rsid w:val="005739BC"/>
    <w:rsid w:val="0058016F"/>
    <w:rsid w:val="0059045A"/>
    <w:rsid w:val="005927C4"/>
    <w:rsid w:val="00593682"/>
    <w:rsid w:val="005971B1"/>
    <w:rsid w:val="005A1154"/>
    <w:rsid w:val="005B7FB6"/>
    <w:rsid w:val="005C092A"/>
    <w:rsid w:val="005C0B0F"/>
    <w:rsid w:val="005C5BD2"/>
    <w:rsid w:val="005C6262"/>
    <w:rsid w:val="005D0597"/>
    <w:rsid w:val="005D3505"/>
    <w:rsid w:val="005D5C7F"/>
    <w:rsid w:val="005E1949"/>
    <w:rsid w:val="005F4673"/>
    <w:rsid w:val="00604953"/>
    <w:rsid w:val="006049D2"/>
    <w:rsid w:val="00610725"/>
    <w:rsid w:val="006131A0"/>
    <w:rsid w:val="00625A00"/>
    <w:rsid w:val="00630643"/>
    <w:rsid w:val="006307D4"/>
    <w:rsid w:val="00632292"/>
    <w:rsid w:val="00632F59"/>
    <w:rsid w:val="006338AA"/>
    <w:rsid w:val="00635343"/>
    <w:rsid w:val="00655D78"/>
    <w:rsid w:val="00664E70"/>
    <w:rsid w:val="00665380"/>
    <w:rsid w:val="00676703"/>
    <w:rsid w:val="00682663"/>
    <w:rsid w:val="00684182"/>
    <w:rsid w:val="00685715"/>
    <w:rsid w:val="006A7D04"/>
    <w:rsid w:val="006B5010"/>
    <w:rsid w:val="006B6DE8"/>
    <w:rsid w:val="006C5CF3"/>
    <w:rsid w:val="006D4401"/>
    <w:rsid w:val="006D4E9B"/>
    <w:rsid w:val="006D6E45"/>
    <w:rsid w:val="006E0FD1"/>
    <w:rsid w:val="006F30F9"/>
    <w:rsid w:val="007056DB"/>
    <w:rsid w:val="00712B2A"/>
    <w:rsid w:val="0071473A"/>
    <w:rsid w:val="007226A8"/>
    <w:rsid w:val="00731684"/>
    <w:rsid w:val="00750C8C"/>
    <w:rsid w:val="00751FE3"/>
    <w:rsid w:val="00755094"/>
    <w:rsid w:val="00756AA9"/>
    <w:rsid w:val="0076313E"/>
    <w:rsid w:val="00763A76"/>
    <w:rsid w:val="007658CD"/>
    <w:rsid w:val="00766BFD"/>
    <w:rsid w:val="00767E8A"/>
    <w:rsid w:val="0077474D"/>
    <w:rsid w:val="00776AF0"/>
    <w:rsid w:val="00786E1B"/>
    <w:rsid w:val="0079135C"/>
    <w:rsid w:val="007A19E0"/>
    <w:rsid w:val="007B1AE3"/>
    <w:rsid w:val="007B6D40"/>
    <w:rsid w:val="007B7551"/>
    <w:rsid w:val="007C035B"/>
    <w:rsid w:val="007C2F2A"/>
    <w:rsid w:val="007C68E6"/>
    <w:rsid w:val="007D33B1"/>
    <w:rsid w:val="007F5A7E"/>
    <w:rsid w:val="007F5C9D"/>
    <w:rsid w:val="007F5FBF"/>
    <w:rsid w:val="00805A27"/>
    <w:rsid w:val="008260DF"/>
    <w:rsid w:val="0083079B"/>
    <w:rsid w:val="00841401"/>
    <w:rsid w:val="008473EA"/>
    <w:rsid w:val="0085507E"/>
    <w:rsid w:val="008642CF"/>
    <w:rsid w:val="008734E8"/>
    <w:rsid w:val="00883865"/>
    <w:rsid w:val="00885842"/>
    <w:rsid w:val="00886587"/>
    <w:rsid w:val="008937DA"/>
    <w:rsid w:val="00894C35"/>
    <w:rsid w:val="008A2D92"/>
    <w:rsid w:val="008B1996"/>
    <w:rsid w:val="008B537D"/>
    <w:rsid w:val="008B78B9"/>
    <w:rsid w:val="008B7F41"/>
    <w:rsid w:val="008C16F5"/>
    <w:rsid w:val="008C6536"/>
    <w:rsid w:val="008D0FEE"/>
    <w:rsid w:val="008E7324"/>
    <w:rsid w:val="00901640"/>
    <w:rsid w:val="00911C76"/>
    <w:rsid w:val="00912DC0"/>
    <w:rsid w:val="00915A1E"/>
    <w:rsid w:val="0092014A"/>
    <w:rsid w:val="009205AA"/>
    <w:rsid w:val="00925D44"/>
    <w:rsid w:val="00935E85"/>
    <w:rsid w:val="00936F83"/>
    <w:rsid w:val="009410A1"/>
    <w:rsid w:val="009457D1"/>
    <w:rsid w:val="0094658E"/>
    <w:rsid w:val="00947E66"/>
    <w:rsid w:val="00961091"/>
    <w:rsid w:val="00966976"/>
    <w:rsid w:val="00971D8D"/>
    <w:rsid w:val="00974F2B"/>
    <w:rsid w:val="00974F7A"/>
    <w:rsid w:val="00975DC5"/>
    <w:rsid w:val="00977188"/>
    <w:rsid w:val="00986557"/>
    <w:rsid w:val="00987FFE"/>
    <w:rsid w:val="00991DE6"/>
    <w:rsid w:val="009A2085"/>
    <w:rsid w:val="009A2D78"/>
    <w:rsid w:val="009B21F4"/>
    <w:rsid w:val="009B386E"/>
    <w:rsid w:val="009D5E76"/>
    <w:rsid w:val="009E0D9E"/>
    <w:rsid w:val="009F43A7"/>
    <w:rsid w:val="00A0452A"/>
    <w:rsid w:val="00A07365"/>
    <w:rsid w:val="00A13F19"/>
    <w:rsid w:val="00A20BA3"/>
    <w:rsid w:val="00A21EE1"/>
    <w:rsid w:val="00A222FC"/>
    <w:rsid w:val="00A25B31"/>
    <w:rsid w:val="00A26E90"/>
    <w:rsid w:val="00A33BE6"/>
    <w:rsid w:val="00A34E68"/>
    <w:rsid w:val="00A53503"/>
    <w:rsid w:val="00A65597"/>
    <w:rsid w:val="00A70D6D"/>
    <w:rsid w:val="00A76BA7"/>
    <w:rsid w:val="00A9483F"/>
    <w:rsid w:val="00AA07C4"/>
    <w:rsid w:val="00AA15ED"/>
    <w:rsid w:val="00AA630A"/>
    <w:rsid w:val="00AA655A"/>
    <w:rsid w:val="00AB138B"/>
    <w:rsid w:val="00AB218D"/>
    <w:rsid w:val="00AB4121"/>
    <w:rsid w:val="00AB4504"/>
    <w:rsid w:val="00AB6C20"/>
    <w:rsid w:val="00AC1AD5"/>
    <w:rsid w:val="00AC62E3"/>
    <w:rsid w:val="00AC6393"/>
    <w:rsid w:val="00AD2E75"/>
    <w:rsid w:val="00AF0101"/>
    <w:rsid w:val="00AF4CA5"/>
    <w:rsid w:val="00AF51D5"/>
    <w:rsid w:val="00AF5EB2"/>
    <w:rsid w:val="00B05B2A"/>
    <w:rsid w:val="00B109A0"/>
    <w:rsid w:val="00B24B26"/>
    <w:rsid w:val="00B313EA"/>
    <w:rsid w:val="00B35028"/>
    <w:rsid w:val="00B4277C"/>
    <w:rsid w:val="00B52DF6"/>
    <w:rsid w:val="00B90FBD"/>
    <w:rsid w:val="00B93E9F"/>
    <w:rsid w:val="00BA1423"/>
    <w:rsid w:val="00BA2743"/>
    <w:rsid w:val="00BA5E2F"/>
    <w:rsid w:val="00BB6EE2"/>
    <w:rsid w:val="00BC0584"/>
    <w:rsid w:val="00BD0F15"/>
    <w:rsid w:val="00BD1117"/>
    <w:rsid w:val="00BD1246"/>
    <w:rsid w:val="00BD3B82"/>
    <w:rsid w:val="00BE25B3"/>
    <w:rsid w:val="00BE5791"/>
    <w:rsid w:val="00BF35F3"/>
    <w:rsid w:val="00BF3A94"/>
    <w:rsid w:val="00BF4048"/>
    <w:rsid w:val="00BF67C1"/>
    <w:rsid w:val="00C144B6"/>
    <w:rsid w:val="00C27FE1"/>
    <w:rsid w:val="00C72641"/>
    <w:rsid w:val="00C73C1A"/>
    <w:rsid w:val="00C8464C"/>
    <w:rsid w:val="00C84E31"/>
    <w:rsid w:val="00C87551"/>
    <w:rsid w:val="00C903EE"/>
    <w:rsid w:val="00C92AA0"/>
    <w:rsid w:val="00C9499F"/>
    <w:rsid w:val="00C95D8E"/>
    <w:rsid w:val="00CA0129"/>
    <w:rsid w:val="00CA579E"/>
    <w:rsid w:val="00CB3074"/>
    <w:rsid w:val="00CB4C15"/>
    <w:rsid w:val="00CC0B86"/>
    <w:rsid w:val="00CC2474"/>
    <w:rsid w:val="00CC6A8D"/>
    <w:rsid w:val="00CE328B"/>
    <w:rsid w:val="00CE486B"/>
    <w:rsid w:val="00CE5141"/>
    <w:rsid w:val="00CE6CF4"/>
    <w:rsid w:val="00D00D26"/>
    <w:rsid w:val="00D02A98"/>
    <w:rsid w:val="00D04501"/>
    <w:rsid w:val="00D05F15"/>
    <w:rsid w:val="00D06654"/>
    <w:rsid w:val="00D070AE"/>
    <w:rsid w:val="00D13BA5"/>
    <w:rsid w:val="00D15F6A"/>
    <w:rsid w:val="00D238DF"/>
    <w:rsid w:val="00D26F2F"/>
    <w:rsid w:val="00D40C9F"/>
    <w:rsid w:val="00D467D9"/>
    <w:rsid w:val="00D47771"/>
    <w:rsid w:val="00D479EE"/>
    <w:rsid w:val="00D670C7"/>
    <w:rsid w:val="00D67B70"/>
    <w:rsid w:val="00D71DD0"/>
    <w:rsid w:val="00D75FD8"/>
    <w:rsid w:val="00D777DA"/>
    <w:rsid w:val="00D8017A"/>
    <w:rsid w:val="00D80E75"/>
    <w:rsid w:val="00DA4A60"/>
    <w:rsid w:val="00DA6995"/>
    <w:rsid w:val="00DA6AC5"/>
    <w:rsid w:val="00DB1EB1"/>
    <w:rsid w:val="00DC4B88"/>
    <w:rsid w:val="00DD416B"/>
    <w:rsid w:val="00DD7938"/>
    <w:rsid w:val="00DF05C9"/>
    <w:rsid w:val="00DF3E38"/>
    <w:rsid w:val="00DF45E8"/>
    <w:rsid w:val="00E0194C"/>
    <w:rsid w:val="00E033DB"/>
    <w:rsid w:val="00E11ED5"/>
    <w:rsid w:val="00E4037C"/>
    <w:rsid w:val="00E57947"/>
    <w:rsid w:val="00E622FE"/>
    <w:rsid w:val="00E70B0C"/>
    <w:rsid w:val="00E7322F"/>
    <w:rsid w:val="00E77BBA"/>
    <w:rsid w:val="00E903B5"/>
    <w:rsid w:val="00E92EFD"/>
    <w:rsid w:val="00E949BE"/>
    <w:rsid w:val="00EA6482"/>
    <w:rsid w:val="00EA799C"/>
    <w:rsid w:val="00EB4BE5"/>
    <w:rsid w:val="00EC2279"/>
    <w:rsid w:val="00EC7186"/>
    <w:rsid w:val="00EC71E4"/>
    <w:rsid w:val="00ED4FEF"/>
    <w:rsid w:val="00ED6264"/>
    <w:rsid w:val="00EE58CC"/>
    <w:rsid w:val="00EE675C"/>
    <w:rsid w:val="00EF0E24"/>
    <w:rsid w:val="00F070BD"/>
    <w:rsid w:val="00F22747"/>
    <w:rsid w:val="00F31E26"/>
    <w:rsid w:val="00F33F4E"/>
    <w:rsid w:val="00F36074"/>
    <w:rsid w:val="00F42FDC"/>
    <w:rsid w:val="00F44B98"/>
    <w:rsid w:val="00F50B74"/>
    <w:rsid w:val="00F540EE"/>
    <w:rsid w:val="00F64082"/>
    <w:rsid w:val="00F64CC2"/>
    <w:rsid w:val="00F70AE3"/>
    <w:rsid w:val="00F718A5"/>
    <w:rsid w:val="00F75A71"/>
    <w:rsid w:val="00F901CA"/>
    <w:rsid w:val="00F94577"/>
    <w:rsid w:val="00FB09C3"/>
    <w:rsid w:val="00FB1588"/>
    <w:rsid w:val="00FB21CD"/>
    <w:rsid w:val="00FC3616"/>
    <w:rsid w:val="00FC7D9B"/>
    <w:rsid w:val="00FD5731"/>
    <w:rsid w:val="00FE26AB"/>
    <w:rsid w:val="00FE46DE"/>
    <w:rsid w:val="00FE6AEA"/>
    <w:rsid w:val="00FF48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C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4037C"/>
    <w:pPr>
      <w:keepNext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037C"/>
    <w:rPr>
      <w:rFonts w:ascii="Arial" w:hAnsi="Arial" w:cs="Arial"/>
      <w:b/>
      <w:bCs/>
      <w:sz w:val="48"/>
      <w:szCs w:val="48"/>
    </w:rPr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C4C75"/>
    <w:rPr>
      <w:sz w:val="24"/>
      <w:szCs w:val="24"/>
    </w:rPr>
  </w:style>
  <w:style w:type="paragraph" w:styleId="a7">
    <w:name w:val="List Paragraph"/>
    <w:basedOn w:val="a"/>
    <w:uiPriority w:val="99"/>
    <w:qFormat/>
    <w:rsid w:val="00334ECC"/>
    <w:pPr>
      <w:ind w:left="720"/>
    </w:pPr>
  </w:style>
  <w:style w:type="paragraph" w:styleId="a8">
    <w:name w:val="Balloon Text"/>
    <w:basedOn w:val="a"/>
    <w:link w:val="a9"/>
    <w:uiPriority w:val="99"/>
    <w:semiHidden/>
    <w:rsid w:val="002D7B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D7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cp:lastPrinted>2016-11-09T05:53:00Z</cp:lastPrinted>
  <dcterms:created xsi:type="dcterms:W3CDTF">2014-04-01T06:36:00Z</dcterms:created>
  <dcterms:modified xsi:type="dcterms:W3CDTF">2017-03-01T05:53:00Z</dcterms:modified>
</cp:coreProperties>
</file>