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9A" w:rsidRDefault="00516CE8">
      <w:pPr>
        <w:pStyle w:val="Style1"/>
        <w:spacing w:before="67"/>
        <w:jc w:val="both"/>
        <w:rPr>
          <w:rStyle w:val="FontStyle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31.1pt;margin-top:-3.95pt;width:47.6pt;height:57.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8" o:title=""/>
            <w10:wrap type="square"/>
          </v:shape>
        </w:pict>
      </w:r>
    </w:p>
    <w:p w:rsidR="005A619A" w:rsidRDefault="005A619A">
      <w:pPr>
        <w:pStyle w:val="Style1"/>
        <w:spacing w:before="67"/>
        <w:jc w:val="center"/>
        <w:rPr>
          <w:rStyle w:val="FontStyle16"/>
        </w:rPr>
      </w:pPr>
    </w:p>
    <w:p w:rsidR="005A619A" w:rsidRDefault="005A619A">
      <w:pPr>
        <w:pStyle w:val="Style1"/>
        <w:spacing w:before="67"/>
        <w:jc w:val="both"/>
        <w:rPr>
          <w:rStyle w:val="FontStyle16"/>
        </w:rPr>
      </w:pPr>
    </w:p>
    <w:p w:rsidR="005A619A" w:rsidRDefault="005A619A">
      <w:pPr>
        <w:pStyle w:val="Style1"/>
        <w:spacing w:before="67"/>
        <w:jc w:val="both"/>
        <w:rPr>
          <w:rStyle w:val="FontStyle16"/>
        </w:rPr>
      </w:pPr>
    </w:p>
    <w:p w:rsidR="005A619A" w:rsidRPr="00D16A38" w:rsidRDefault="00516CE8">
      <w:pPr>
        <w:jc w:val="center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АДМИНИСТРАЦИЯ ПИЛЬНИНСКОГО МУНИЦИПАЛЬНОГО РАЙОНА НИЖЕГОРОДСКОЙ ОБЛАСТИ</w:t>
      </w:r>
    </w:p>
    <w:p w:rsidR="005A619A" w:rsidRPr="00D16A38" w:rsidRDefault="005A619A">
      <w:pPr>
        <w:jc w:val="center"/>
        <w:rPr>
          <w:rFonts w:hAnsi="Times New Roman"/>
          <w:sz w:val="24"/>
          <w:szCs w:val="24"/>
        </w:rPr>
      </w:pPr>
    </w:p>
    <w:p w:rsidR="005A619A" w:rsidRPr="00D16A38" w:rsidRDefault="00516CE8">
      <w:pPr>
        <w:pStyle w:val="1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ПОСТАНОВЛЕНИЕ</w:t>
      </w:r>
    </w:p>
    <w:p w:rsidR="005A619A" w:rsidRPr="00D16A38" w:rsidRDefault="00D16A38">
      <w:pPr>
        <w:pStyle w:val="FR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от «  23  </w:t>
      </w:r>
      <w:r w:rsidR="00516CE8" w:rsidRPr="00D16A38">
        <w:rPr>
          <w:sz w:val="24"/>
          <w:szCs w:val="24"/>
        </w:rPr>
        <w:t xml:space="preserve">» декабря 2020 года                                                </w:t>
      </w:r>
      <w:r>
        <w:rPr>
          <w:sz w:val="24"/>
          <w:szCs w:val="24"/>
        </w:rPr>
        <w:t xml:space="preserve">                                            №   699</w:t>
      </w:r>
    </w:p>
    <w:p w:rsidR="005A619A" w:rsidRPr="00D16A38" w:rsidRDefault="005A619A">
      <w:pPr>
        <w:pStyle w:val="Style5"/>
        <w:spacing w:line="240" w:lineRule="exact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240" w:lineRule="auto"/>
        <w:jc w:val="center"/>
        <w:rPr>
          <w:rStyle w:val="FontStyle16"/>
          <w:b/>
          <w:sz w:val="24"/>
          <w:szCs w:val="24"/>
        </w:rPr>
      </w:pPr>
    </w:p>
    <w:p w:rsidR="005A619A" w:rsidRPr="00D16A38" w:rsidRDefault="00516CE8">
      <w:pPr>
        <w:jc w:val="center"/>
        <w:rPr>
          <w:rFonts w:hAnsi="Times New Roman"/>
          <w:b/>
          <w:sz w:val="24"/>
          <w:szCs w:val="24"/>
        </w:rPr>
      </w:pPr>
      <w:bookmarkStart w:id="0" w:name="_GoBack"/>
      <w:r w:rsidRPr="00D16A38">
        <w:rPr>
          <w:rFonts w:hAnsi="Times New Roman"/>
          <w:b/>
          <w:sz w:val="24"/>
          <w:szCs w:val="24"/>
        </w:rPr>
        <w:t xml:space="preserve">О </w:t>
      </w:r>
      <w:r w:rsidRPr="00D16A38">
        <w:rPr>
          <w:rFonts w:hAnsi="Times New Roman"/>
          <w:b/>
          <w:sz w:val="24"/>
          <w:szCs w:val="24"/>
        </w:rPr>
        <w:t xml:space="preserve">проведении капитального ремонта общего имущества в многоквартирных домах, расположенных на территории Пильнинского района, в 2021 году </w:t>
      </w:r>
    </w:p>
    <w:p w:rsidR="005A619A" w:rsidRPr="00D16A38" w:rsidRDefault="005A619A">
      <w:pPr>
        <w:rPr>
          <w:rFonts w:hAnsi="Times New Roman"/>
          <w:sz w:val="24"/>
          <w:szCs w:val="24"/>
        </w:rPr>
      </w:pPr>
    </w:p>
    <w:bookmarkEnd w:id="0"/>
    <w:p w:rsidR="005A619A" w:rsidRPr="00D16A38" w:rsidRDefault="005A619A">
      <w:pPr>
        <w:rPr>
          <w:rFonts w:hAnsi="Times New Roman"/>
          <w:sz w:val="24"/>
          <w:szCs w:val="24"/>
        </w:rPr>
      </w:pPr>
    </w:p>
    <w:p w:rsidR="005A619A" w:rsidRPr="00D16A38" w:rsidRDefault="00516CE8">
      <w:pPr>
        <w:ind w:firstLine="720"/>
        <w:jc w:val="both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В соответствии с частью 6 статьи 18 Закона Нижегородской области от 28.11.2013 № 159-З «Об организации проведения капи</w:t>
      </w:r>
      <w:r w:rsidRPr="00D16A38">
        <w:rPr>
          <w:rFonts w:hAnsi="Times New Roman"/>
          <w:sz w:val="24"/>
          <w:szCs w:val="24"/>
        </w:rPr>
        <w:t>тального ремонта общего имущества в многоквартирных домах, расположенных на территории Нижегородской области», краткосрочным планом реализации региональной программы капитального ремонта общего имущества в многоквартирных домах, расположенных на территории</w:t>
      </w:r>
      <w:r w:rsidRPr="00D16A38">
        <w:rPr>
          <w:rFonts w:hAnsi="Times New Roman"/>
          <w:sz w:val="24"/>
          <w:szCs w:val="24"/>
        </w:rPr>
        <w:t xml:space="preserve"> Нижегородской области, в отношении многоквартирных домов Пильнинского муниципального района на 2020-2022 годы, </w:t>
      </w:r>
      <w:r w:rsidRPr="00516CE8">
        <w:rPr>
          <w:rFonts w:hAnsi="Times New Roman"/>
          <w:color w:val="000000"/>
          <w:sz w:val="24"/>
          <w:szCs w:val="24"/>
        </w:rPr>
        <w:t>утвержденным постановлением администрации Пильнинского муниципального района от 25.11.2019 № 759</w:t>
      </w:r>
      <w:r w:rsidRPr="00D16A38">
        <w:rPr>
          <w:rFonts w:hAnsi="Times New Roman"/>
          <w:sz w:val="24"/>
          <w:szCs w:val="24"/>
        </w:rPr>
        <w:t xml:space="preserve"> (далее – Краткосрочный план), руководствуясь Ус</w:t>
      </w:r>
      <w:r w:rsidRPr="00D16A38">
        <w:rPr>
          <w:rFonts w:hAnsi="Times New Roman"/>
          <w:sz w:val="24"/>
          <w:szCs w:val="24"/>
        </w:rPr>
        <w:t>тавом Пильнинского муниципального района, администрация района постановляет:</w:t>
      </w:r>
    </w:p>
    <w:p w:rsidR="005A619A" w:rsidRPr="00D16A38" w:rsidRDefault="005A619A">
      <w:pPr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16CE8">
      <w:pPr>
        <w:numPr>
          <w:ilvl w:val="0"/>
          <w:numId w:val="19"/>
        </w:numPr>
        <w:ind w:left="0" w:firstLine="0"/>
        <w:jc w:val="both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Провести капитальный ремонт общего имущества в многоквартирных домах в 2021 году в соответствии с Краткосрочным планом согласно приложению № 1 к настоящему постановлению.</w:t>
      </w:r>
    </w:p>
    <w:p w:rsidR="005A619A" w:rsidRPr="00D16A38" w:rsidRDefault="00516CE8">
      <w:pPr>
        <w:numPr>
          <w:ilvl w:val="0"/>
          <w:numId w:val="19"/>
        </w:numPr>
        <w:ind w:left="0" w:firstLine="0"/>
        <w:jc w:val="both"/>
        <w:rPr>
          <w:rFonts w:hAnsi="Times New Roman"/>
          <w:sz w:val="24"/>
          <w:szCs w:val="24"/>
        </w:rPr>
      </w:pPr>
      <w:r w:rsidRPr="00D16A38">
        <w:rPr>
          <w:rStyle w:val="FontStyle16"/>
          <w:sz w:val="24"/>
          <w:szCs w:val="24"/>
        </w:rPr>
        <w:t xml:space="preserve">Общему </w:t>
      </w:r>
      <w:r w:rsidRPr="00D16A38">
        <w:rPr>
          <w:rStyle w:val="FontStyle16"/>
          <w:sz w:val="24"/>
          <w:szCs w:val="24"/>
        </w:rPr>
        <w:t>отделу у</w:t>
      </w:r>
      <w:r w:rsidRPr="00D16A38">
        <w:rPr>
          <w:rFonts w:hAnsi="Times New Roman"/>
          <w:sz w:val="24"/>
          <w:szCs w:val="24"/>
        </w:rPr>
        <w:t>правления по организационно-правовым, кадровым вопросам и работе с органами местного самоуправления поселений обеспечить размещение настоящего постановления на официальном сайте органов местного самоуправления Пильнинского муниципального района.</w:t>
      </w:r>
    </w:p>
    <w:p w:rsidR="005A619A" w:rsidRPr="00D16A38" w:rsidRDefault="00516CE8">
      <w:pPr>
        <w:numPr>
          <w:ilvl w:val="0"/>
          <w:numId w:val="19"/>
        </w:numPr>
        <w:jc w:val="both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На</w:t>
      </w:r>
      <w:r w:rsidRPr="00D16A38">
        <w:rPr>
          <w:rFonts w:hAnsi="Times New Roman"/>
          <w:sz w:val="24"/>
          <w:szCs w:val="24"/>
        </w:rPr>
        <w:t>стоящее постановление вступает в силу с момента его подписания.</w:t>
      </w:r>
    </w:p>
    <w:p w:rsidR="005A619A" w:rsidRPr="00D16A38" w:rsidRDefault="00516CE8">
      <w:pPr>
        <w:numPr>
          <w:ilvl w:val="0"/>
          <w:numId w:val="19"/>
        </w:numPr>
        <w:jc w:val="both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 Д.Н. Цапина.</w:t>
      </w:r>
    </w:p>
    <w:p w:rsidR="005A619A" w:rsidRPr="00D16A38" w:rsidRDefault="005A619A">
      <w:pPr>
        <w:rPr>
          <w:rFonts w:hAnsi="Times New Roman"/>
          <w:sz w:val="24"/>
          <w:szCs w:val="24"/>
        </w:rPr>
      </w:pPr>
    </w:p>
    <w:p w:rsidR="005A619A" w:rsidRPr="00D16A38" w:rsidRDefault="005A619A">
      <w:pPr>
        <w:rPr>
          <w:rFonts w:hAnsi="Times New Roman"/>
          <w:sz w:val="24"/>
          <w:szCs w:val="24"/>
        </w:rPr>
      </w:pPr>
    </w:p>
    <w:p w:rsidR="005A619A" w:rsidRPr="00D16A38" w:rsidRDefault="005A619A">
      <w:pPr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jc w:val="both"/>
        <w:rPr>
          <w:rFonts w:hAnsi="Times New Roman"/>
          <w:sz w:val="24"/>
          <w:szCs w:val="24"/>
        </w:rPr>
      </w:pPr>
    </w:p>
    <w:p w:rsidR="005A619A" w:rsidRPr="00D16A38" w:rsidRDefault="00516CE8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Глава местного самоуправления района</w:t>
      </w:r>
      <w:r w:rsidRPr="00D16A38">
        <w:rPr>
          <w:rFonts w:hAnsi="Times New Roman"/>
          <w:sz w:val="24"/>
          <w:szCs w:val="24"/>
        </w:rPr>
        <w:tab/>
      </w:r>
      <w:r w:rsidRPr="00D16A38">
        <w:rPr>
          <w:rFonts w:hAnsi="Times New Roman"/>
          <w:sz w:val="24"/>
          <w:szCs w:val="24"/>
        </w:rPr>
        <w:tab/>
      </w:r>
      <w:r w:rsidRPr="00D16A38">
        <w:rPr>
          <w:rFonts w:hAnsi="Times New Roman"/>
          <w:sz w:val="24"/>
          <w:szCs w:val="24"/>
        </w:rPr>
        <w:tab/>
      </w:r>
      <w:r w:rsidRPr="00D16A38">
        <w:rPr>
          <w:rFonts w:hAnsi="Times New Roman"/>
          <w:sz w:val="24"/>
          <w:szCs w:val="24"/>
        </w:rPr>
        <w:tab/>
        <w:t>С.А. Бочканов</w:t>
      </w: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A619A">
      <w:pPr>
        <w:pStyle w:val="Style5"/>
        <w:spacing w:before="19" w:line="317" w:lineRule="exact"/>
        <w:ind w:firstLine="720"/>
        <w:jc w:val="both"/>
        <w:rPr>
          <w:rFonts w:hAnsi="Times New Roman"/>
          <w:sz w:val="24"/>
          <w:szCs w:val="24"/>
        </w:rPr>
      </w:pPr>
    </w:p>
    <w:p w:rsidR="005A619A" w:rsidRPr="00D16A38" w:rsidRDefault="00516CE8">
      <w:pPr>
        <w:jc w:val="right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Приложение №1</w:t>
      </w:r>
    </w:p>
    <w:p w:rsidR="005A619A" w:rsidRPr="00D16A38" w:rsidRDefault="00516CE8">
      <w:pPr>
        <w:jc w:val="right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lastRenderedPageBreak/>
        <w:t>к постановлению администрации</w:t>
      </w:r>
    </w:p>
    <w:p w:rsidR="005A619A" w:rsidRPr="00D16A38" w:rsidRDefault="00516CE8">
      <w:pPr>
        <w:jc w:val="right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Пильнинского муниципального района</w:t>
      </w:r>
    </w:p>
    <w:p w:rsidR="005A619A" w:rsidRPr="00D16A38" w:rsidRDefault="00516CE8">
      <w:pPr>
        <w:jc w:val="right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Нижегородской области</w:t>
      </w:r>
    </w:p>
    <w:p w:rsidR="005A619A" w:rsidRPr="00D16A38" w:rsidRDefault="00D16A38">
      <w:pPr>
        <w:jc w:val="right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от  " 23"  декабря   2020   №  699 </w:t>
      </w:r>
    </w:p>
    <w:p w:rsidR="005A619A" w:rsidRPr="00D16A38" w:rsidRDefault="005A619A">
      <w:pPr>
        <w:jc w:val="right"/>
        <w:rPr>
          <w:rFonts w:hAnsi="Times New Roman"/>
          <w:sz w:val="24"/>
          <w:szCs w:val="24"/>
        </w:rPr>
      </w:pPr>
    </w:p>
    <w:p w:rsidR="005A619A" w:rsidRPr="00D16A38" w:rsidRDefault="00516CE8">
      <w:pPr>
        <w:jc w:val="center"/>
        <w:rPr>
          <w:rFonts w:hAnsi="Times New Roman"/>
          <w:b/>
          <w:sz w:val="24"/>
          <w:szCs w:val="24"/>
        </w:rPr>
      </w:pPr>
      <w:r w:rsidRPr="00D16A38">
        <w:rPr>
          <w:rFonts w:hAnsi="Times New Roman"/>
          <w:b/>
          <w:sz w:val="24"/>
          <w:szCs w:val="24"/>
        </w:rPr>
        <w:t xml:space="preserve">Перечень </w:t>
      </w:r>
    </w:p>
    <w:p w:rsidR="005A619A" w:rsidRPr="00D16A38" w:rsidRDefault="00516CE8">
      <w:pPr>
        <w:jc w:val="center"/>
        <w:rPr>
          <w:rFonts w:hAnsi="Times New Roman"/>
          <w:b/>
          <w:sz w:val="24"/>
          <w:szCs w:val="24"/>
        </w:rPr>
      </w:pPr>
      <w:r w:rsidRPr="00D16A38">
        <w:rPr>
          <w:rFonts w:hAnsi="Times New Roman"/>
          <w:b/>
          <w:sz w:val="24"/>
          <w:szCs w:val="24"/>
        </w:rPr>
        <w:t xml:space="preserve">многоквартирных домов, подлежащих капитальному ремонту </w:t>
      </w:r>
    </w:p>
    <w:p w:rsidR="005A619A" w:rsidRPr="00D16A38" w:rsidRDefault="00516CE8">
      <w:pPr>
        <w:jc w:val="center"/>
        <w:rPr>
          <w:rFonts w:hAnsi="Times New Roman"/>
          <w:b/>
          <w:sz w:val="24"/>
          <w:szCs w:val="24"/>
        </w:rPr>
      </w:pPr>
      <w:r w:rsidRPr="00D16A38">
        <w:rPr>
          <w:rFonts w:hAnsi="Times New Roman"/>
          <w:b/>
          <w:sz w:val="24"/>
          <w:szCs w:val="24"/>
        </w:rPr>
        <w:t>общего имущества в 2021  году</w:t>
      </w:r>
    </w:p>
    <w:p w:rsidR="005A619A" w:rsidRPr="00D16A38" w:rsidRDefault="00516CE8">
      <w:pPr>
        <w:jc w:val="both"/>
        <w:rPr>
          <w:rFonts w:hAnsi="Times New Roman"/>
          <w:sz w:val="24"/>
          <w:szCs w:val="24"/>
        </w:rPr>
      </w:pPr>
      <w:r w:rsidRPr="00D16A38">
        <w:rPr>
          <w:rFonts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"/>
        <w:gridCol w:w="3914"/>
        <w:gridCol w:w="5228"/>
      </w:tblGrid>
      <w:tr w:rsidR="005A619A" w:rsidRPr="00D16A38">
        <w:tc>
          <w:tcPr>
            <w:tcW w:w="711" w:type="dxa"/>
          </w:tcPr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914" w:type="dxa"/>
            <w:vAlign w:val="center"/>
          </w:tcPr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Адрес МКД</w:t>
            </w:r>
          </w:p>
        </w:tc>
        <w:tc>
          <w:tcPr>
            <w:tcW w:w="5228" w:type="dxa"/>
            <w:vAlign w:val="center"/>
          </w:tcPr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Виды работ</w:t>
            </w:r>
          </w:p>
        </w:tc>
      </w:tr>
      <w:tr w:rsidR="005A619A" w:rsidRPr="00D16A38">
        <w:tc>
          <w:tcPr>
            <w:tcW w:w="711" w:type="dxa"/>
          </w:tcPr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  <w:vAlign w:val="center"/>
          </w:tcPr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Р.п. Пильна, ул. Калинина, д.66</w:t>
            </w:r>
          </w:p>
        </w:tc>
        <w:tc>
          <w:tcPr>
            <w:tcW w:w="5228" w:type="dxa"/>
            <w:vAlign w:val="center"/>
          </w:tcPr>
          <w:p w:rsidR="005A619A" w:rsidRPr="00D16A38" w:rsidRDefault="00516CE8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 xml:space="preserve">В соответствии с </w:t>
            </w:r>
            <w:r w:rsidRPr="00D16A38">
              <w:rPr>
                <w:rFonts w:hAnsi="Times New Roman"/>
                <w:sz w:val="24"/>
                <w:szCs w:val="24"/>
              </w:rPr>
              <w:t>краткосрочным планом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Пиль</w:t>
            </w:r>
            <w:r w:rsidRPr="00D16A38">
              <w:rPr>
                <w:rFonts w:hAnsi="Times New Roman"/>
                <w:sz w:val="24"/>
                <w:szCs w:val="24"/>
              </w:rPr>
              <w:t xml:space="preserve">нинского муниципального района </w:t>
            </w: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hAnsi="Times New Roman"/>
                <w:sz w:val="24"/>
                <w:szCs w:val="24"/>
              </w:rPr>
              <w:t>на 2020-2022 годы</w:t>
            </w:r>
          </w:p>
        </w:tc>
      </w:tr>
      <w:tr w:rsidR="005A619A" w:rsidRPr="00D16A38">
        <w:tc>
          <w:tcPr>
            <w:tcW w:w="711" w:type="dxa"/>
          </w:tcPr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3914" w:type="dxa"/>
            <w:vAlign w:val="center"/>
          </w:tcPr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Р.п. Пильна, ул. Калинина, д.70</w:t>
            </w:r>
          </w:p>
        </w:tc>
        <w:tc>
          <w:tcPr>
            <w:tcW w:w="5228" w:type="dxa"/>
            <w:vAlign w:val="center"/>
          </w:tcPr>
          <w:p w:rsidR="005A619A" w:rsidRPr="00D16A38" w:rsidRDefault="00516CE8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 xml:space="preserve">В соответствии с </w:t>
            </w:r>
            <w:r w:rsidRPr="00D16A38">
              <w:rPr>
                <w:rFonts w:hAnsi="Times New Roman"/>
                <w:sz w:val="24"/>
                <w:szCs w:val="24"/>
              </w:rPr>
              <w:t xml:space="preserve">краткосрочным планом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Пильнинского муниципального района </w:t>
            </w: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hAnsi="Times New Roman"/>
                <w:sz w:val="24"/>
                <w:szCs w:val="24"/>
              </w:rPr>
              <w:t>на 2020-2022 годы</w:t>
            </w:r>
          </w:p>
        </w:tc>
      </w:tr>
      <w:tr w:rsidR="005A619A" w:rsidRPr="00D16A38">
        <w:tc>
          <w:tcPr>
            <w:tcW w:w="711" w:type="dxa"/>
          </w:tcPr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3914" w:type="dxa"/>
            <w:vAlign w:val="center"/>
          </w:tcPr>
          <w:p w:rsidR="005A619A" w:rsidRPr="00D16A38" w:rsidRDefault="00516CE8">
            <w:pPr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Р.п. Пильна, ул. 40 лет Победы, д.9</w:t>
            </w:r>
          </w:p>
        </w:tc>
        <w:tc>
          <w:tcPr>
            <w:tcW w:w="5228" w:type="dxa"/>
            <w:vAlign w:val="center"/>
          </w:tcPr>
          <w:p w:rsidR="005A619A" w:rsidRPr="00D16A38" w:rsidRDefault="00516CE8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 xml:space="preserve">В соответствии с </w:t>
            </w:r>
            <w:r w:rsidRPr="00D16A38">
              <w:rPr>
                <w:rFonts w:hAnsi="Times New Roman"/>
                <w:sz w:val="24"/>
                <w:szCs w:val="24"/>
              </w:rPr>
              <w:t xml:space="preserve">краткосрочным планом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Пильнинского муниципального района </w:t>
            </w: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hAnsi="Times New Roman"/>
                <w:sz w:val="24"/>
                <w:szCs w:val="24"/>
              </w:rPr>
              <w:t>на 2020-2022 годы</w:t>
            </w:r>
          </w:p>
        </w:tc>
      </w:tr>
      <w:tr w:rsidR="005A619A" w:rsidRPr="00D16A38">
        <w:tc>
          <w:tcPr>
            <w:tcW w:w="711" w:type="dxa"/>
          </w:tcPr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3914" w:type="dxa"/>
            <w:vAlign w:val="center"/>
          </w:tcPr>
          <w:p w:rsidR="005A619A" w:rsidRPr="00D16A38" w:rsidRDefault="00516CE8">
            <w:pPr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Р.п. Пильна, ул. 40 лет Победы, д.28</w:t>
            </w:r>
          </w:p>
        </w:tc>
        <w:tc>
          <w:tcPr>
            <w:tcW w:w="5228" w:type="dxa"/>
            <w:vAlign w:val="center"/>
          </w:tcPr>
          <w:p w:rsidR="005A619A" w:rsidRPr="00D16A38" w:rsidRDefault="00516CE8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 xml:space="preserve">В соответствии с </w:t>
            </w:r>
            <w:r w:rsidRPr="00D16A38">
              <w:rPr>
                <w:rFonts w:hAnsi="Times New Roman"/>
                <w:sz w:val="24"/>
                <w:szCs w:val="24"/>
              </w:rPr>
              <w:t>краткосрочным планом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</w:t>
            </w:r>
            <w:r w:rsidRPr="00D16A38">
              <w:rPr>
                <w:rFonts w:hAnsi="Times New Roman"/>
                <w:sz w:val="24"/>
                <w:szCs w:val="24"/>
              </w:rPr>
              <w:t xml:space="preserve">ых домов Пильнинского муниципального района </w:t>
            </w: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hAnsi="Times New Roman"/>
                <w:sz w:val="24"/>
                <w:szCs w:val="24"/>
              </w:rPr>
              <w:t>на 2020-2022 годы</w:t>
            </w:r>
          </w:p>
        </w:tc>
      </w:tr>
      <w:tr w:rsidR="005A619A" w:rsidRPr="00D16A38">
        <w:trPr>
          <w:trHeight w:val="276"/>
        </w:trPr>
        <w:tc>
          <w:tcPr>
            <w:tcW w:w="711" w:type="dxa"/>
            <w:vMerge w:val="restart"/>
          </w:tcPr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3914" w:type="dxa"/>
            <w:vMerge w:val="restart"/>
            <w:vAlign w:val="center"/>
          </w:tcPr>
          <w:p w:rsidR="005A619A" w:rsidRPr="00D16A38" w:rsidRDefault="00516CE8">
            <w:pPr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>Р.п. Пильна, ул. Блохина, д.7</w:t>
            </w:r>
          </w:p>
        </w:tc>
        <w:tc>
          <w:tcPr>
            <w:tcW w:w="5228" w:type="dxa"/>
            <w:vMerge w:val="restart"/>
            <w:vAlign w:val="center"/>
          </w:tcPr>
          <w:p w:rsidR="005A619A" w:rsidRPr="00D16A38" w:rsidRDefault="00516CE8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D16A38">
              <w:rPr>
                <w:rFonts w:eastAsia="Calibri" w:hAnsi="Times New Roman"/>
                <w:sz w:val="24"/>
                <w:szCs w:val="24"/>
              </w:rPr>
              <w:t xml:space="preserve">В соответствии с </w:t>
            </w:r>
            <w:r w:rsidRPr="00D16A38">
              <w:rPr>
                <w:rFonts w:hAnsi="Times New Roman"/>
                <w:sz w:val="24"/>
                <w:szCs w:val="24"/>
              </w:rPr>
              <w:t xml:space="preserve">краткосрочным планом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Пильнинского муниципального района </w:t>
            </w:r>
          </w:p>
          <w:p w:rsidR="005A619A" w:rsidRPr="00D16A38" w:rsidRDefault="00516CE8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  <w:r w:rsidRPr="00D16A38">
              <w:rPr>
                <w:rFonts w:hAnsi="Times New Roman"/>
                <w:sz w:val="24"/>
                <w:szCs w:val="24"/>
              </w:rPr>
              <w:t>на 2020-2022 годы</w:t>
            </w:r>
          </w:p>
          <w:p w:rsidR="005A619A" w:rsidRPr="00D16A38" w:rsidRDefault="005A619A">
            <w:pPr>
              <w:jc w:val="center"/>
              <w:rPr>
                <w:rFonts w:eastAsia="Calibri" w:hAnsi="Times New Roman"/>
                <w:sz w:val="24"/>
                <w:szCs w:val="24"/>
              </w:rPr>
            </w:pPr>
          </w:p>
        </w:tc>
      </w:tr>
    </w:tbl>
    <w:p w:rsidR="005A619A" w:rsidRPr="00D16A38" w:rsidRDefault="005A619A">
      <w:pPr>
        <w:rPr>
          <w:rFonts w:hAnsi="Times New Roman"/>
          <w:sz w:val="24"/>
          <w:szCs w:val="24"/>
        </w:rPr>
      </w:pPr>
    </w:p>
    <w:sectPr w:rsidR="005A619A" w:rsidRPr="00D16A38">
      <w:footerReference w:type="even" r:id="rId9"/>
      <w:footerReference w:type="default" r:id="rId10"/>
      <w:pgSz w:w="11905" w:h="16838"/>
      <w:pgMar w:top="992" w:right="992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E8" w:rsidRDefault="00516CE8">
      <w:r>
        <w:separator/>
      </w:r>
    </w:p>
  </w:endnote>
  <w:endnote w:type="continuationSeparator" w:id="0">
    <w:p w:rsidR="00516CE8" w:rsidRDefault="0051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9A" w:rsidRDefault="005A61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9A" w:rsidRDefault="005A61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E8" w:rsidRDefault="00516CE8">
      <w:r>
        <w:separator/>
      </w:r>
    </w:p>
  </w:footnote>
  <w:footnote w:type="continuationSeparator" w:id="0">
    <w:p w:rsidR="00516CE8" w:rsidRDefault="0051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AB0"/>
    <w:multiLevelType w:val="hybridMultilevel"/>
    <w:tmpl w:val="2DDEFD20"/>
    <w:lvl w:ilvl="0" w:tplc="818668F0">
      <w:start w:val="1"/>
      <w:numFmt w:val="decimal"/>
      <w:lvlText w:val="%1."/>
      <w:lvlJc w:val="left"/>
      <w:pPr>
        <w:ind w:left="735" w:hanging="360"/>
      </w:pPr>
    </w:lvl>
    <w:lvl w:ilvl="1" w:tplc="4A7AB84C">
      <w:start w:val="1"/>
      <w:numFmt w:val="lowerLetter"/>
      <w:lvlText w:val="%2."/>
      <w:lvlJc w:val="left"/>
      <w:pPr>
        <w:ind w:left="1455" w:hanging="360"/>
      </w:pPr>
    </w:lvl>
    <w:lvl w:ilvl="2" w:tplc="D238536A">
      <w:start w:val="1"/>
      <w:numFmt w:val="lowerRoman"/>
      <w:lvlText w:val="%3."/>
      <w:lvlJc w:val="right"/>
      <w:pPr>
        <w:ind w:left="2175" w:hanging="180"/>
      </w:pPr>
    </w:lvl>
    <w:lvl w:ilvl="3" w:tplc="679C226C">
      <w:start w:val="1"/>
      <w:numFmt w:val="decimal"/>
      <w:lvlText w:val="%4."/>
      <w:lvlJc w:val="left"/>
      <w:pPr>
        <w:ind w:left="2895" w:hanging="360"/>
      </w:pPr>
    </w:lvl>
    <w:lvl w:ilvl="4" w:tplc="CB68D072">
      <w:start w:val="1"/>
      <w:numFmt w:val="lowerLetter"/>
      <w:lvlText w:val="%5."/>
      <w:lvlJc w:val="left"/>
      <w:pPr>
        <w:ind w:left="3615" w:hanging="360"/>
      </w:pPr>
    </w:lvl>
    <w:lvl w:ilvl="5" w:tplc="4F5E4B88">
      <w:start w:val="1"/>
      <w:numFmt w:val="lowerRoman"/>
      <w:lvlText w:val="%6."/>
      <w:lvlJc w:val="right"/>
      <w:pPr>
        <w:ind w:left="4335" w:hanging="180"/>
      </w:pPr>
    </w:lvl>
    <w:lvl w:ilvl="6" w:tplc="22403DA6">
      <w:start w:val="1"/>
      <w:numFmt w:val="decimal"/>
      <w:lvlText w:val="%7."/>
      <w:lvlJc w:val="left"/>
      <w:pPr>
        <w:ind w:left="5055" w:hanging="360"/>
      </w:pPr>
    </w:lvl>
    <w:lvl w:ilvl="7" w:tplc="9C5AC116">
      <w:start w:val="1"/>
      <w:numFmt w:val="lowerLetter"/>
      <w:lvlText w:val="%8."/>
      <w:lvlJc w:val="left"/>
      <w:pPr>
        <w:ind w:left="5775" w:hanging="360"/>
      </w:pPr>
    </w:lvl>
    <w:lvl w:ilvl="8" w:tplc="1AA468AC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60205AA"/>
    <w:multiLevelType w:val="hybridMultilevel"/>
    <w:tmpl w:val="F9FE25E4"/>
    <w:lvl w:ilvl="0" w:tplc="F2B46FB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986E4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301E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FC62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44F3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2808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B468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969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808C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90C218B"/>
    <w:multiLevelType w:val="hybridMultilevel"/>
    <w:tmpl w:val="1966D5BA"/>
    <w:lvl w:ilvl="0" w:tplc="CAB2A0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08EB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CCF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D2F0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7882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6CA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F20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F48D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BCB7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E985BC5"/>
    <w:multiLevelType w:val="hybridMultilevel"/>
    <w:tmpl w:val="DEE23FE2"/>
    <w:lvl w:ilvl="0" w:tplc="4DF4E86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FF8BC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C239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0EDF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3C9F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6E30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A81C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2C0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0800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F1C7E78"/>
    <w:multiLevelType w:val="hybridMultilevel"/>
    <w:tmpl w:val="3A483EB4"/>
    <w:lvl w:ilvl="0" w:tplc="E1EE0AF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343EB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E3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D2A8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104A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688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781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465E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0295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FEE7BB7"/>
    <w:multiLevelType w:val="hybridMultilevel"/>
    <w:tmpl w:val="C9AC69E6"/>
    <w:lvl w:ilvl="0" w:tplc="F49E0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661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0219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46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C01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2C36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65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6B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4FC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75620"/>
    <w:multiLevelType w:val="hybridMultilevel"/>
    <w:tmpl w:val="884C62A4"/>
    <w:lvl w:ilvl="0" w:tplc="C0BC8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52EE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ACF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2E0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7451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8E41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1CBE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80FC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02C8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2BF07E4"/>
    <w:multiLevelType w:val="hybridMultilevel"/>
    <w:tmpl w:val="C98A4F9A"/>
    <w:lvl w:ilvl="0" w:tplc="43627B2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A60834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AC5D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A4F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6EAD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822C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6A9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C25A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D6A6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B876F35"/>
    <w:multiLevelType w:val="hybridMultilevel"/>
    <w:tmpl w:val="3C1A1460"/>
    <w:lvl w:ilvl="0" w:tplc="F542A594">
      <w:start w:val="1"/>
      <w:numFmt w:val="decimal"/>
      <w:lvlText w:val="%1."/>
      <w:lvlJc w:val="left"/>
      <w:pPr>
        <w:ind w:left="360" w:hanging="360"/>
      </w:pPr>
    </w:lvl>
    <w:lvl w:ilvl="1" w:tplc="B3206C48">
      <w:start w:val="1"/>
      <w:numFmt w:val="lowerLetter"/>
      <w:lvlText w:val="%2."/>
      <w:lvlJc w:val="left"/>
      <w:pPr>
        <w:ind w:left="1440" w:hanging="360"/>
      </w:pPr>
    </w:lvl>
    <w:lvl w:ilvl="2" w:tplc="8830163A">
      <w:start w:val="1"/>
      <w:numFmt w:val="lowerRoman"/>
      <w:lvlText w:val="%3."/>
      <w:lvlJc w:val="right"/>
      <w:pPr>
        <w:ind w:left="2160" w:hanging="180"/>
      </w:pPr>
    </w:lvl>
    <w:lvl w:ilvl="3" w:tplc="11380FAA">
      <w:start w:val="1"/>
      <w:numFmt w:val="decimal"/>
      <w:lvlText w:val="%4."/>
      <w:lvlJc w:val="left"/>
      <w:pPr>
        <w:ind w:left="2880" w:hanging="360"/>
      </w:pPr>
    </w:lvl>
    <w:lvl w:ilvl="4" w:tplc="28BE4AAC">
      <w:start w:val="1"/>
      <w:numFmt w:val="lowerLetter"/>
      <w:lvlText w:val="%5."/>
      <w:lvlJc w:val="left"/>
      <w:pPr>
        <w:ind w:left="3600" w:hanging="360"/>
      </w:pPr>
    </w:lvl>
    <w:lvl w:ilvl="5" w:tplc="04D603BC">
      <w:start w:val="1"/>
      <w:numFmt w:val="lowerRoman"/>
      <w:lvlText w:val="%6."/>
      <w:lvlJc w:val="right"/>
      <w:pPr>
        <w:ind w:left="4320" w:hanging="180"/>
      </w:pPr>
    </w:lvl>
    <w:lvl w:ilvl="6" w:tplc="8E4EC224">
      <w:start w:val="1"/>
      <w:numFmt w:val="decimal"/>
      <w:lvlText w:val="%7."/>
      <w:lvlJc w:val="left"/>
      <w:pPr>
        <w:ind w:left="5040" w:hanging="360"/>
      </w:pPr>
    </w:lvl>
    <w:lvl w:ilvl="7" w:tplc="5804E25A">
      <w:start w:val="1"/>
      <w:numFmt w:val="lowerLetter"/>
      <w:lvlText w:val="%8."/>
      <w:lvlJc w:val="left"/>
      <w:pPr>
        <w:ind w:left="5760" w:hanging="360"/>
      </w:pPr>
    </w:lvl>
    <w:lvl w:ilvl="8" w:tplc="2C5059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37A6D"/>
    <w:multiLevelType w:val="hybridMultilevel"/>
    <w:tmpl w:val="070A4332"/>
    <w:lvl w:ilvl="0" w:tplc="2472A15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65895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2ED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82F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94FE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6AC7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EEE5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D063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0C00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0A75A71"/>
    <w:multiLevelType w:val="hybridMultilevel"/>
    <w:tmpl w:val="E89C6B64"/>
    <w:lvl w:ilvl="0" w:tplc="476ED9C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C70E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DCF7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4A54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AAD4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1662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C62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4E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5098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9F7050C"/>
    <w:multiLevelType w:val="hybridMultilevel"/>
    <w:tmpl w:val="B8BEE26C"/>
    <w:lvl w:ilvl="0" w:tplc="E2C410B8">
      <w:numFmt w:val="bullet"/>
      <w:lvlText w:val="*"/>
      <w:lvlJc w:val="left"/>
    </w:lvl>
    <w:lvl w:ilvl="1" w:tplc="CD0E3B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E8AD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FA9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08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005D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BAD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62F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74D4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6E580139"/>
    <w:multiLevelType w:val="hybridMultilevel"/>
    <w:tmpl w:val="0F00AE1E"/>
    <w:lvl w:ilvl="0" w:tplc="55C2798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B4295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1A69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6803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585B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760B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BC2C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4CB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56ED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B814652"/>
    <w:multiLevelType w:val="hybridMultilevel"/>
    <w:tmpl w:val="D1600F40"/>
    <w:lvl w:ilvl="0" w:tplc="693CC0C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F300C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18D5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8CB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522D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473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240B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164E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DA7C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  <w:lvlOverride w:ilvl="0">
      <w:lvl w:ilvl="0" w:tplc="E2C410B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2">
    <w:abstractNumId w:val="11"/>
    <w:lvlOverride w:ilvl="0">
      <w:lvl w:ilvl="0" w:tplc="E2C410B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3">
    <w:abstractNumId w:val="11"/>
    <w:lvlOverride w:ilvl="0">
      <w:lvl w:ilvl="0" w:tplc="E2C410B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4">
    <w:abstractNumId w:val="11"/>
    <w:lvlOverride w:ilvl="0">
      <w:lvl w:ilvl="0" w:tplc="E2C410B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5">
    <w:abstractNumId w:val="11"/>
    <w:lvlOverride w:ilvl="0">
      <w:lvl w:ilvl="0" w:tplc="E2C410B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6">
    <w:abstractNumId w:val="11"/>
    <w:lvlOverride w:ilvl="0">
      <w:lvl w:ilvl="0" w:tplc="E2C410B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19A"/>
    <w:rsid w:val="00516CE8"/>
    <w:rsid w:val="005A619A"/>
    <w:rsid w:val="00D1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36"/>
      <w:szCs w:val="20"/>
      <w:lang w:eastAsia="ar-S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Style1">
    <w:name w:val="Style1"/>
    <w:basedOn w:val="a"/>
    <w:pPr>
      <w:spacing w:line="270" w:lineRule="exact"/>
      <w:jc w:val="right"/>
    </w:pPr>
  </w:style>
  <w:style w:type="paragraph" w:customStyle="1" w:styleId="Style2">
    <w:name w:val="Style2"/>
    <w:basedOn w:val="a"/>
    <w:pPr>
      <w:spacing w:line="270" w:lineRule="exact"/>
      <w:jc w:val="center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center"/>
    </w:pPr>
  </w:style>
  <w:style w:type="paragraph" w:customStyle="1" w:styleId="Style5">
    <w:name w:val="Style5"/>
    <w:basedOn w:val="a"/>
    <w:pPr>
      <w:spacing w:line="274" w:lineRule="exact"/>
    </w:pPr>
  </w:style>
  <w:style w:type="paragraph" w:customStyle="1" w:styleId="Style6">
    <w:name w:val="Style6"/>
    <w:basedOn w:val="a"/>
    <w:pPr>
      <w:spacing w:line="271" w:lineRule="exact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22" w:lineRule="exact"/>
      <w:ind w:firstLine="936"/>
      <w:jc w:val="both"/>
    </w:pPr>
  </w:style>
  <w:style w:type="paragraph" w:customStyle="1" w:styleId="Style9">
    <w:name w:val="Style9"/>
    <w:basedOn w:val="a"/>
    <w:pPr>
      <w:spacing w:line="322" w:lineRule="exact"/>
      <w:ind w:firstLine="523"/>
      <w:jc w:val="both"/>
    </w:pPr>
  </w:style>
  <w:style w:type="paragraph" w:customStyle="1" w:styleId="Style10">
    <w:name w:val="Style10"/>
    <w:basedOn w:val="a"/>
    <w:pPr>
      <w:spacing w:line="274" w:lineRule="exact"/>
      <w:ind w:hanging="355"/>
    </w:pPr>
  </w:style>
  <w:style w:type="paragraph" w:customStyle="1" w:styleId="Style11">
    <w:name w:val="Style11"/>
    <w:basedOn w:val="a"/>
    <w:pPr>
      <w:spacing w:line="322" w:lineRule="exact"/>
      <w:jc w:val="center"/>
    </w:pPr>
  </w:style>
  <w:style w:type="paragraph" w:customStyle="1" w:styleId="Style12">
    <w:name w:val="Style12"/>
    <w:basedOn w:val="a"/>
    <w:pPr>
      <w:spacing w:line="202" w:lineRule="exact"/>
    </w:pPr>
  </w:style>
  <w:style w:type="paragraph" w:customStyle="1" w:styleId="Style13">
    <w:name w:val="Style13"/>
    <w:basedOn w:val="a"/>
  </w:style>
  <w:style w:type="paragraph" w:customStyle="1" w:styleId="Style14">
    <w:name w:val="Style14"/>
    <w:basedOn w:val="a"/>
  </w:style>
  <w:style w:type="paragraph" w:customStyle="1" w:styleId="Style15">
    <w:name w:val="Style15"/>
    <w:basedOn w:val="a"/>
    <w:pPr>
      <w:spacing w:line="619" w:lineRule="exact"/>
      <w:ind w:firstLine="211"/>
    </w:pPr>
  </w:style>
  <w:style w:type="paragraph" w:customStyle="1" w:styleId="Style16">
    <w:name w:val="Style16"/>
    <w:basedOn w:val="a"/>
    <w:pPr>
      <w:spacing w:line="326" w:lineRule="exact"/>
    </w:pPr>
  </w:style>
  <w:style w:type="paragraph" w:customStyle="1" w:styleId="Style17">
    <w:name w:val="Style17"/>
    <w:basedOn w:val="a"/>
    <w:pPr>
      <w:spacing w:line="317" w:lineRule="exact"/>
      <w:ind w:firstLine="533"/>
      <w:jc w:val="both"/>
    </w:pPr>
  </w:style>
  <w:style w:type="paragraph" w:customStyle="1" w:styleId="Style18">
    <w:name w:val="Style18"/>
    <w:basedOn w:val="a"/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197" w:lineRule="exact"/>
    </w:pPr>
  </w:style>
  <w:style w:type="character" w:customStyle="1" w:styleId="FontStyle22">
    <w:name w:val="Font Style22"/>
    <w:rPr>
      <w:rFonts w:ascii="Times New Roman" w:hAnsi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/>
      <w:sz w:val="22"/>
      <w:szCs w:val="22"/>
    </w:rPr>
  </w:style>
  <w:style w:type="character" w:customStyle="1" w:styleId="FontStyle24">
    <w:name w:val="Font Style24"/>
    <w:rPr>
      <w:rFonts w:ascii="Times New Roman" w:hAnsi="Times New Roman"/>
      <w:sz w:val="26"/>
      <w:szCs w:val="26"/>
    </w:rPr>
  </w:style>
  <w:style w:type="character" w:customStyle="1" w:styleId="FontStyle25">
    <w:name w:val="Font Style25"/>
    <w:rPr>
      <w:rFonts w:ascii="Courier New" w:hAnsi="Courier New"/>
      <w:b/>
      <w:bCs/>
      <w:sz w:val="8"/>
      <w:szCs w:val="8"/>
    </w:rPr>
  </w:style>
  <w:style w:type="character" w:customStyle="1" w:styleId="FontStyle26">
    <w:name w:val="Font Style26"/>
    <w:rPr>
      <w:rFonts w:ascii="Courier New" w:hAnsi="Courier New"/>
      <w:b/>
      <w:bCs/>
      <w:sz w:val="16"/>
      <w:szCs w:val="16"/>
    </w:rPr>
  </w:style>
  <w:style w:type="character" w:customStyle="1" w:styleId="FontStyle27">
    <w:name w:val="Font Style27"/>
    <w:rPr>
      <w:rFonts w:ascii="Courier New" w:hAnsi="Courier New"/>
      <w:b/>
      <w:bCs/>
      <w:spacing w:val="20"/>
      <w:sz w:val="12"/>
      <w:szCs w:val="12"/>
    </w:rPr>
  </w:style>
  <w:style w:type="character" w:customStyle="1" w:styleId="FontStyle28">
    <w:name w:val="Font Style28"/>
    <w:rPr>
      <w:rFonts w:ascii="Courier New" w:hAnsi="Courier New"/>
      <w:sz w:val="16"/>
      <w:szCs w:val="16"/>
    </w:rPr>
  </w:style>
  <w:style w:type="character" w:customStyle="1" w:styleId="FontStyle29">
    <w:name w:val="Font Style29"/>
    <w:rPr>
      <w:rFonts w:ascii="Courier New" w:hAnsi="Courier New"/>
      <w:sz w:val="18"/>
      <w:szCs w:val="18"/>
    </w:rPr>
  </w:style>
  <w:style w:type="character" w:customStyle="1" w:styleId="FontStyle11">
    <w:name w:val="Font Style11"/>
    <w:rPr>
      <w:rFonts w:ascii="Arial" w:hAnsi="Arial"/>
      <w:b/>
      <w:bCs/>
      <w:spacing w:val="110"/>
      <w:sz w:val="38"/>
      <w:szCs w:val="38"/>
    </w:rPr>
  </w:style>
  <w:style w:type="character" w:customStyle="1" w:styleId="FontStyle12">
    <w:name w:val="Font Style12"/>
    <w:rPr>
      <w:rFonts w:ascii="Arial" w:hAnsi="Arial"/>
      <w:sz w:val="34"/>
      <w:szCs w:val="34"/>
    </w:rPr>
  </w:style>
  <w:style w:type="character" w:customStyle="1" w:styleId="FontStyle13">
    <w:name w:val="Font Style13"/>
    <w:rPr>
      <w:rFonts w:ascii="Times New Roman" w:hAnsi="Times New Roman"/>
      <w:sz w:val="22"/>
      <w:szCs w:val="22"/>
    </w:rPr>
  </w:style>
  <w:style w:type="character" w:customStyle="1" w:styleId="FontStyle14">
    <w:name w:val="Font Style14"/>
    <w:rPr>
      <w:rFonts w:ascii="Times New Roman" w:hAnsi="Times New Roman"/>
      <w:i/>
      <w:iCs/>
      <w:sz w:val="34"/>
      <w:szCs w:val="34"/>
    </w:rPr>
  </w:style>
  <w:style w:type="character" w:customStyle="1" w:styleId="FontStyle15">
    <w:name w:val="Font Style15"/>
    <w:rPr>
      <w:rFonts w:ascii="Times New Roman" w:hAnsi="Times New Roman"/>
      <w:b/>
      <w:bCs/>
      <w:spacing w:val="-20"/>
      <w:sz w:val="24"/>
      <w:szCs w:val="24"/>
    </w:rPr>
  </w:style>
  <w:style w:type="character" w:customStyle="1" w:styleId="FontStyle16">
    <w:name w:val="Font Style16"/>
    <w:rPr>
      <w:rFonts w:ascii="Times New Roman" w:hAnsi="Times New Roman"/>
      <w:sz w:val="26"/>
      <w:szCs w:val="26"/>
    </w:rPr>
  </w:style>
  <w:style w:type="paragraph" w:customStyle="1" w:styleId="14">
    <w:name w:val="Стиль14"/>
    <w:basedOn w:val="a"/>
    <w:pPr>
      <w:spacing w:before="100" w:beforeAutospacing="1" w:after="100" w:afterAutospacing="1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hAnsi="Times New Roman"/>
      <w:sz w:val="22"/>
      <w:szCs w:val="22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hAnsi="Tahoma"/>
      <w:sz w:val="22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FR2">
    <w:name w:val="FR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00"/>
      <w:ind w:left="560"/>
    </w:pPr>
    <w:rPr>
      <w:rFonts w:hAnsi="Times New Roman"/>
      <w:sz w:val="28"/>
      <w:szCs w:val="22"/>
      <w:lang w:eastAsia="ar-SA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ourier New" w:hAnsi="Courier New"/>
      <w:sz w:val="22"/>
      <w:szCs w:val="22"/>
    </w:rPr>
  </w:style>
  <w:style w:type="table" w:customStyle="1" w:styleId="12">
    <w:name w:val="Сетка таблицы1"/>
    <w:basedOn w:val="a1"/>
    <w:next w:val="af0"/>
    <w:rPr>
      <w:rFonts w:ascii="Calibri"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</cp:lastModifiedBy>
  <cp:revision>3</cp:revision>
  <cp:lastPrinted>2020-12-23T07:06:00Z</cp:lastPrinted>
  <dcterms:created xsi:type="dcterms:W3CDTF">2020-12-23T07:05:00Z</dcterms:created>
  <dcterms:modified xsi:type="dcterms:W3CDTF">2020-12-23T07:07:00Z</dcterms:modified>
</cp:coreProperties>
</file>