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Default="0024430F">
            <w:pPr>
              <w:shd w:val="clear" w:color="auto" w:fill="FFFFFF"/>
              <w:ind w:left="-426" w:firstLine="575"/>
              <w:jc w:val="center"/>
            </w:pPr>
            <w:r>
              <w:rPr>
                <w:spacing w:val="-3"/>
              </w:rPr>
              <w:t xml:space="preserve">АДМИНИСТРАЦИЯ ПИЛЬНИНСКОГО МУНИЦИПАЛЬНОГО  РАЙОНА </w:t>
            </w:r>
            <w:r>
              <w:t>НИЖЕГОРОДСКОЙ ОБЛАСТИ</w:t>
            </w: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:rsidR="0024430F" w:rsidRDefault="002443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FE417A" w:rsidP="00FE417A">
            <w:pPr>
              <w:jc w:val="center"/>
            </w:pPr>
            <w:r>
              <w:t>от «  02 »    июня     2</w:t>
            </w:r>
            <w:r w:rsidR="0024430F">
              <w:t>0</w:t>
            </w:r>
            <w:r w:rsidR="0071411C">
              <w:t>20</w:t>
            </w:r>
            <w:r w:rsidR="0024430F">
              <w:t xml:space="preserve">г                                            </w:t>
            </w:r>
          </w:p>
        </w:tc>
        <w:tc>
          <w:tcPr>
            <w:tcW w:w="4420" w:type="dxa"/>
            <w:hideMark/>
          </w:tcPr>
          <w:p w:rsidR="0024430F" w:rsidRDefault="0024430F">
            <w:r>
              <w:t xml:space="preserve">               </w:t>
            </w:r>
            <w:r w:rsidR="00FE417A">
              <w:t xml:space="preserve">                           №308</w:t>
            </w:r>
          </w:p>
        </w:tc>
      </w:tr>
    </w:tbl>
    <w:p w:rsidR="0024430F" w:rsidRDefault="0024430F" w:rsidP="0024430F">
      <w:pPr>
        <w:jc w:val="center"/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РАЙОНА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bookmarkStart w:id="0" w:name="_GoBack"/>
    </w:p>
    <w:bookmarkEnd w:id="0"/>
    <w:p w:rsidR="0024430F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28.12.20</w:t>
      </w:r>
      <w:r w:rsidR="00E66B0E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N 381-ФЗ "Об основах государственного регулирования торговой деятельности в Российской Федерации" на территории Нижегородской области", </w:t>
      </w:r>
      <w:hyperlink r:id="rId7" w:history="1">
        <w:r w:rsidR="00E66B0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="00E66B0E"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Пильнинского  муниципального района от 30.04.2015 № 271 «Об утверждении административного регламента администрации Пильнинского муниципального района по предоставлению муниципальной услуги «Выдача разрешения на право  организации ярмарки на территории Пильнинского муниципального района Нижегородской области»,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</w:t>
      </w:r>
      <w:r w:rsidR="00C36206">
        <w:rPr>
          <w:rFonts w:ascii="Times New Roman" w:hAnsi="Times New Roman" w:cs="Times New Roman"/>
          <w:sz w:val="24"/>
          <w:szCs w:val="24"/>
        </w:rPr>
        <w:t>0</w:t>
      </w:r>
      <w:r w:rsidR="0071411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7141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71411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1411C">
        <w:rPr>
          <w:rFonts w:ascii="Times New Roman" w:hAnsi="Times New Roman" w:cs="Times New Roman"/>
          <w:sz w:val="24"/>
          <w:szCs w:val="24"/>
        </w:rPr>
        <w:t>798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плана организации ярмарок на территории Пильнинского Муниципального района на 20</w:t>
      </w:r>
      <w:r w:rsidR="0071411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год» на основании  заявления  Общество с ограниченной ответственность</w:t>
      </w:r>
      <w:r w:rsidR="00EB1E78">
        <w:rPr>
          <w:rFonts w:ascii="Times New Roman" w:hAnsi="Times New Roman" w:cs="Times New Roman"/>
          <w:sz w:val="24"/>
          <w:szCs w:val="24"/>
        </w:rPr>
        <w:t>ю «Аладея» (далее - ООО "Аладея</w:t>
      </w:r>
      <w:r>
        <w:rPr>
          <w:rFonts w:ascii="Times New Roman" w:hAnsi="Times New Roman" w:cs="Times New Roman"/>
          <w:sz w:val="24"/>
          <w:szCs w:val="24"/>
        </w:rPr>
        <w:t>")</w:t>
      </w:r>
      <w:r w:rsidR="00BE5DDE">
        <w:rPr>
          <w:rFonts w:ascii="Times New Roman" w:hAnsi="Times New Roman" w:cs="Times New Roman"/>
          <w:sz w:val="24"/>
          <w:szCs w:val="24"/>
        </w:rPr>
        <w:t>,</w:t>
      </w:r>
      <w:r w:rsidR="00D84023" w:rsidRPr="00D84023">
        <w:rPr>
          <w:rFonts w:ascii="Times New Roman" w:hAnsi="Times New Roman" w:cs="Times New Roman"/>
          <w:sz w:val="24"/>
          <w:szCs w:val="24"/>
        </w:rPr>
        <w:t xml:space="preserve"> </w:t>
      </w:r>
      <w:r w:rsidR="00D84023" w:rsidRPr="00BE5DDE">
        <w:rPr>
          <w:rFonts w:ascii="Times New Roman" w:hAnsi="Times New Roman" w:cs="Times New Roman"/>
          <w:sz w:val="24"/>
          <w:szCs w:val="24"/>
        </w:rPr>
        <w:t>протокол</w:t>
      </w:r>
      <w:r w:rsidR="00BE5DDE" w:rsidRPr="00BE5DDE">
        <w:rPr>
          <w:rFonts w:ascii="Times New Roman" w:hAnsi="Times New Roman" w:cs="Times New Roman"/>
          <w:sz w:val="24"/>
          <w:szCs w:val="24"/>
        </w:rPr>
        <w:t>а заседания оперативного штаба по организации проведения мероприятий, направленных на предупреждение завоза и распространения короновирусной инфекции (2019-</w:t>
      </w:r>
      <w:r w:rsidR="00BE5DDE" w:rsidRPr="00BE5DDE">
        <w:rPr>
          <w:rFonts w:ascii="Times New Roman" w:hAnsi="Times New Roman" w:cs="Times New Roman"/>
          <w:sz w:val="24"/>
          <w:szCs w:val="24"/>
          <w:lang w:val="en-US"/>
        </w:rPr>
        <w:t>nCOV</w:t>
      </w:r>
      <w:r w:rsidR="00BE5DDE" w:rsidRPr="00BE5DDE">
        <w:rPr>
          <w:rFonts w:ascii="Times New Roman" w:hAnsi="Times New Roman" w:cs="Times New Roman"/>
          <w:sz w:val="24"/>
          <w:szCs w:val="24"/>
        </w:rPr>
        <w:t xml:space="preserve">) на территории Пильнинского Пильнинского муниципального района Нижегородской области от 29.05.2020г №17 </w:t>
      </w:r>
      <w:r w:rsidR="00D84023" w:rsidRPr="00BE5DDE">
        <w:rPr>
          <w:rFonts w:ascii="Times New Roman" w:hAnsi="Times New Roman" w:cs="Times New Roman"/>
          <w:sz w:val="24"/>
          <w:szCs w:val="24"/>
        </w:rPr>
        <w:t xml:space="preserve"> </w:t>
      </w:r>
      <w:r w:rsidRPr="00BE5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протокола заседания районной  межведомственной комиссии по вопросам пот</w:t>
      </w:r>
      <w:r w:rsidR="001D4F76">
        <w:rPr>
          <w:rFonts w:ascii="Times New Roman" w:hAnsi="Times New Roman" w:cs="Times New Roman"/>
          <w:sz w:val="24"/>
          <w:szCs w:val="24"/>
        </w:rPr>
        <w:t xml:space="preserve">ребительского рынка и услуг </w:t>
      </w:r>
      <w:r w:rsidR="001D4F76" w:rsidRPr="0099492E">
        <w:rPr>
          <w:rFonts w:ascii="Times New Roman" w:hAnsi="Times New Roman" w:cs="Times New Roman"/>
          <w:sz w:val="24"/>
          <w:szCs w:val="24"/>
        </w:rPr>
        <w:t xml:space="preserve">от </w:t>
      </w:r>
      <w:r w:rsidR="00BE5DDE">
        <w:rPr>
          <w:rFonts w:ascii="Times New Roman" w:hAnsi="Times New Roman" w:cs="Times New Roman"/>
          <w:sz w:val="24"/>
          <w:szCs w:val="24"/>
        </w:rPr>
        <w:t>02</w:t>
      </w:r>
      <w:r w:rsidRPr="0099492E">
        <w:rPr>
          <w:rFonts w:ascii="Times New Roman" w:hAnsi="Times New Roman" w:cs="Times New Roman"/>
          <w:sz w:val="24"/>
          <w:szCs w:val="24"/>
        </w:rPr>
        <w:t>.</w:t>
      </w:r>
      <w:r w:rsidR="006814AB">
        <w:rPr>
          <w:rFonts w:ascii="Times New Roman" w:hAnsi="Times New Roman" w:cs="Times New Roman"/>
          <w:sz w:val="24"/>
          <w:szCs w:val="24"/>
        </w:rPr>
        <w:t>0</w:t>
      </w:r>
      <w:r w:rsidR="00BE5DDE">
        <w:rPr>
          <w:rFonts w:ascii="Times New Roman" w:hAnsi="Times New Roman" w:cs="Times New Roman"/>
          <w:sz w:val="24"/>
          <w:szCs w:val="24"/>
        </w:rPr>
        <w:t>6</w:t>
      </w:r>
      <w:r w:rsidRPr="0099492E">
        <w:rPr>
          <w:rFonts w:ascii="Times New Roman" w:hAnsi="Times New Roman" w:cs="Times New Roman"/>
          <w:sz w:val="24"/>
          <w:szCs w:val="24"/>
        </w:rPr>
        <w:t>.20</w:t>
      </w:r>
      <w:r w:rsidR="0071411C">
        <w:rPr>
          <w:rFonts w:ascii="Times New Roman" w:hAnsi="Times New Roman" w:cs="Times New Roman"/>
          <w:sz w:val="24"/>
          <w:szCs w:val="24"/>
        </w:rPr>
        <w:t>20</w:t>
      </w:r>
      <w:r w:rsidR="00BE5DDE">
        <w:rPr>
          <w:rFonts w:ascii="Times New Roman" w:hAnsi="Times New Roman" w:cs="Times New Roman"/>
          <w:sz w:val="24"/>
          <w:szCs w:val="24"/>
        </w:rPr>
        <w:t>г №2</w:t>
      </w:r>
      <w:r w:rsidRPr="009949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  района постановляет:  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Разрешить  ООО " Аладея "   организацию  сезонной продовольственной ярмарки по адресу: Нижегородская область, р.п. Пильна, ул. Ленина, д.6Б  в границах земельного участка с кадастровым N</w:t>
      </w:r>
      <w:r w:rsidR="006F3801">
        <w:rPr>
          <w:rFonts w:ascii="Times New Roman" w:hAnsi="Times New Roman" w:cs="Times New Roman"/>
          <w:sz w:val="24"/>
          <w:szCs w:val="24"/>
        </w:rPr>
        <w:t xml:space="preserve"> 52:46:0200613:19, на срок до </w:t>
      </w:r>
      <w:r w:rsidR="00D84023">
        <w:rPr>
          <w:rFonts w:ascii="Times New Roman" w:hAnsi="Times New Roman" w:cs="Times New Roman"/>
          <w:sz w:val="24"/>
          <w:szCs w:val="24"/>
        </w:rPr>
        <w:t>26</w:t>
      </w:r>
      <w:r w:rsidR="006F3801" w:rsidRPr="001030E5">
        <w:rPr>
          <w:rFonts w:ascii="Times New Roman" w:hAnsi="Times New Roman" w:cs="Times New Roman"/>
          <w:sz w:val="24"/>
          <w:szCs w:val="24"/>
        </w:rPr>
        <w:t xml:space="preserve"> </w:t>
      </w:r>
      <w:r w:rsidR="00D84023">
        <w:rPr>
          <w:rFonts w:ascii="Times New Roman" w:hAnsi="Times New Roman" w:cs="Times New Roman"/>
          <w:sz w:val="24"/>
          <w:szCs w:val="24"/>
        </w:rPr>
        <w:t>августа</w:t>
      </w:r>
      <w:r w:rsidRPr="001030E5">
        <w:rPr>
          <w:rFonts w:ascii="Times New Roman" w:hAnsi="Times New Roman" w:cs="Times New Roman"/>
          <w:sz w:val="24"/>
          <w:szCs w:val="24"/>
        </w:rPr>
        <w:t xml:space="preserve"> </w:t>
      </w:r>
      <w:r w:rsidRPr="0099492E">
        <w:rPr>
          <w:rFonts w:ascii="Times New Roman" w:hAnsi="Times New Roman" w:cs="Times New Roman"/>
          <w:sz w:val="24"/>
          <w:szCs w:val="24"/>
        </w:rPr>
        <w:t>20</w:t>
      </w:r>
      <w:r w:rsidR="00685614">
        <w:rPr>
          <w:rFonts w:ascii="Times New Roman" w:hAnsi="Times New Roman" w:cs="Times New Roman"/>
          <w:sz w:val="24"/>
          <w:szCs w:val="24"/>
        </w:rPr>
        <w:t>20</w:t>
      </w:r>
      <w:r w:rsidRPr="0099492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при  условии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</w:t>
      </w:r>
      <w:r w:rsidR="00D84023">
        <w:rPr>
          <w:rFonts w:ascii="Times New Roman" w:hAnsi="Times New Roman" w:cs="Times New Roman"/>
          <w:sz w:val="24"/>
          <w:szCs w:val="24"/>
        </w:rPr>
        <w:t>профилактических мер по предотвращению распространения новой короновирусной инфекции</w:t>
      </w:r>
      <w:r w:rsidR="00D84023" w:rsidRPr="00D84023">
        <w:rPr>
          <w:rFonts w:ascii="Times New Roman" w:hAnsi="Times New Roman" w:cs="Times New Roman"/>
          <w:sz w:val="24"/>
          <w:szCs w:val="24"/>
        </w:rPr>
        <w:t xml:space="preserve"> </w:t>
      </w:r>
      <w:r w:rsidR="00D84023">
        <w:rPr>
          <w:rFonts w:ascii="Times New Roman" w:hAnsi="Times New Roman" w:cs="Times New Roman"/>
          <w:sz w:val="24"/>
          <w:szCs w:val="24"/>
        </w:rPr>
        <w:t>(С</w:t>
      </w:r>
      <w:r w:rsidR="00D84023">
        <w:rPr>
          <w:rFonts w:ascii="Times New Roman" w:hAnsi="Times New Roman" w:cs="Times New Roman"/>
          <w:sz w:val="24"/>
          <w:szCs w:val="24"/>
          <w:lang w:val="en-US"/>
        </w:rPr>
        <w:t>OVID</w:t>
      </w:r>
      <w:r w:rsidR="00D84023">
        <w:rPr>
          <w:rFonts w:ascii="Times New Roman" w:hAnsi="Times New Roman" w:cs="Times New Roman"/>
          <w:sz w:val="24"/>
          <w:szCs w:val="24"/>
        </w:rPr>
        <w:t>-19</w:t>
      </w:r>
      <w:r w:rsidR="00D84023" w:rsidRPr="00D84023">
        <w:rPr>
          <w:rFonts w:ascii="Times New Roman" w:hAnsi="Times New Roman" w:cs="Times New Roman"/>
          <w:sz w:val="24"/>
          <w:szCs w:val="24"/>
        </w:rPr>
        <w:t>)</w:t>
      </w:r>
      <w:r w:rsidR="00D84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Федерации.</w:t>
      </w:r>
    </w:p>
    <w:p w:rsidR="00B60697" w:rsidRDefault="00BD323D" w:rsidP="00B606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DDE">
        <w:rPr>
          <w:rFonts w:ascii="Times New Roman" w:hAnsi="Times New Roman" w:cs="Times New Roman"/>
          <w:sz w:val="24"/>
          <w:szCs w:val="24"/>
        </w:rPr>
        <w:t>2.</w:t>
      </w:r>
      <w:r>
        <w:t xml:space="preserve"> </w:t>
      </w:r>
      <w:r w:rsidR="00B60697">
        <w:rPr>
          <w:rFonts w:ascii="Times New Roman" w:hAnsi="Times New Roman" w:cs="Times New Roman"/>
          <w:sz w:val="24"/>
          <w:szCs w:val="24"/>
        </w:rPr>
        <w:t>Общему отделу управления по организационно-правовым, кадровым вопросам  и работе  с  ОМСУ поселений  опубликовать настоящее постановление в районной газете «Сельская трибуна» и обеспечить размещение на сайте органов местного самоуправления Пильнинского  муниципального района.</w:t>
      </w:r>
    </w:p>
    <w:p w:rsidR="00B60697" w:rsidRPr="00BD323D" w:rsidRDefault="00B60697" w:rsidP="00B60697">
      <w:pPr>
        <w:jc w:val="both"/>
        <w:rPr>
          <w:color w:val="FF0000"/>
        </w:rPr>
      </w:pPr>
      <w:r>
        <w:t xml:space="preserve">3. Настоящее постановление вступает в силу </w:t>
      </w:r>
      <w:r w:rsidRPr="0099492E">
        <w:t xml:space="preserve">с </w:t>
      </w:r>
      <w:r w:rsidR="00D84023">
        <w:t>03</w:t>
      </w:r>
      <w:r w:rsidRPr="0099492E">
        <w:t xml:space="preserve"> </w:t>
      </w:r>
      <w:r w:rsidR="00D84023">
        <w:t>июня</w:t>
      </w:r>
      <w:r w:rsidRPr="0099492E">
        <w:t xml:space="preserve">  20</w:t>
      </w:r>
      <w:r w:rsidR="0071411C">
        <w:t>20</w:t>
      </w:r>
      <w:r w:rsidRPr="0099492E">
        <w:t xml:space="preserve"> года.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</w:t>
      </w:r>
      <w:r w:rsidR="004F2A12">
        <w:rPr>
          <w:rFonts w:ascii="Times New Roman" w:hAnsi="Times New Roman" w:cs="Times New Roman"/>
          <w:sz w:val="24"/>
          <w:szCs w:val="24"/>
        </w:rPr>
        <w:t xml:space="preserve"> данного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4F2A12">
        <w:rPr>
          <w:rFonts w:ascii="Times New Roman" w:hAnsi="Times New Roman" w:cs="Times New Roman"/>
          <w:sz w:val="24"/>
          <w:szCs w:val="24"/>
        </w:rPr>
        <w:t>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1101C" w:rsidRDefault="00BD323D" w:rsidP="00BE5DDE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Г</w:t>
      </w:r>
      <w:r w:rsidR="0024430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4430F">
        <w:rPr>
          <w:rFonts w:ascii="Times New Roman" w:hAnsi="Times New Roman" w:cs="Times New Roman"/>
          <w:sz w:val="24"/>
          <w:szCs w:val="24"/>
        </w:rPr>
        <w:t xml:space="preserve"> </w:t>
      </w:r>
      <w:r w:rsidR="00763582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24430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4430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6358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4430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D4F76">
        <w:rPr>
          <w:rFonts w:ascii="Times New Roman" w:hAnsi="Times New Roman" w:cs="Times New Roman"/>
          <w:sz w:val="24"/>
          <w:szCs w:val="24"/>
        </w:rPr>
        <w:t xml:space="preserve">.А. </w:t>
      </w:r>
      <w:r>
        <w:rPr>
          <w:rFonts w:ascii="Times New Roman" w:hAnsi="Times New Roman" w:cs="Times New Roman"/>
          <w:sz w:val="24"/>
          <w:szCs w:val="24"/>
        </w:rPr>
        <w:t>Бочканов</w:t>
      </w:r>
    </w:p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7619"/>
    <w:rsid w:val="00082958"/>
    <w:rsid w:val="001030E5"/>
    <w:rsid w:val="00135AF9"/>
    <w:rsid w:val="00154FB1"/>
    <w:rsid w:val="001D4F76"/>
    <w:rsid w:val="001D54FE"/>
    <w:rsid w:val="0021101C"/>
    <w:rsid w:val="0024430F"/>
    <w:rsid w:val="003340B8"/>
    <w:rsid w:val="003424BD"/>
    <w:rsid w:val="00360DF1"/>
    <w:rsid w:val="00425FA3"/>
    <w:rsid w:val="004B4169"/>
    <w:rsid w:val="004F2A12"/>
    <w:rsid w:val="00610F7B"/>
    <w:rsid w:val="00633817"/>
    <w:rsid w:val="006814AB"/>
    <w:rsid w:val="00685614"/>
    <w:rsid w:val="006F08FD"/>
    <w:rsid w:val="006F3801"/>
    <w:rsid w:val="0071411C"/>
    <w:rsid w:val="00763582"/>
    <w:rsid w:val="007A6C0C"/>
    <w:rsid w:val="008272DC"/>
    <w:rsid w:val="0099492E"/>
    <w:rsid w:val="00A8108F"/>
    <w:rsid w:val="00A94BF7"/>
    <w:rsid w:val="00AA2938"/>
    <w:rsid w:val="00B60697"/>
    <w:rsid w:val="00B6369F"/>
    <w:rsid w:val="00BA2152"/>
    <w:rsid w:val="00BD323D"/>
    <w:rsid w:val="00BE5DDE"/>
    <w:rsid w:val="00C36206"/>
    <w:rsid w:val="00CE4735"/>
    <w:rsid w:val="00D00D59"/>
    <w:rsid w:val="00D84023"/>
    <w:rsid w:val="00DB2363"/>
    <w:rsid w:val="00E66B0E"/>
    <w:rsid w:val="00EB1E78"/>
    <w:rsid w:val="00F21378"/>
    <w:rsid w:val="00FC0C3C"/>
    <w:rsid w:val="00FD378E"/>
    <w:rsid w:val="00F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4B8F3EA74E2EB7EB8D08575EB578E53E2BF95C71A950ACC6A227395F32BE33P45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36</cp:revision>
  <cp:lastPrinted>2020-06-02T08:35:00Z</cp:lastPrinted>
  <dcterms:created xsi:type="dcterms:W3CDTF">2018-02-01T08:06:00Z</dcterms:created>
  <dcterms:modified xsi:type="dcterms:W3CDTF">2020-06-02T08:43:00Z</dcterms:modified>
</cp:coreProperties>
</file>