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E7B" w:rsidRPr="00952D06" w:rsidRDefault="00F97E7B" w:rsidP="00952D06">
      <w:pPr>
        <w:spacing w:after="0"/>
        <w:jc w:val="center"/>
        <w:rPr>
          <w:color w:val="000000"/>
          <w:sz w:val="24"/>
          <w:szCs w:val="24"/>
        </w:rPr>
      </w:pPr>
      <w:r w:rsidRPr="00952D06">
        <w:rPr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81025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E7B" w:rsidRPr="00952D06" w:rsidRDefault="00F97E7B" w:rsidP="00952D06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952D06">
        <w:rPr>
          <w:rFonts w:ascii="Times New Roman" w:hAnsi="Times New Roman"/>
          <w:color w:val="000000"/>
          <w:sz w:val="24"/>
          <w:szCs w:val="24"/>
        </w:rPr>
        <w:t>АДМИНИСТРАЦИЯ ПИЛЬНИНСКОГО МУНИЦИПАЛЬНОГО РАЙОНА</w:t>
      </w:r>
    </w:p>
    <w:p w:rsidR="00F97E7B" w:rsidRPr="00952D06" w:rsidRDefault="00F97E7B" w:rsidP="00F97E7B">
      <w:pPr>
        <w:pStyle w:val="2"/>
        <w:ind w:firstLine="0"/>
        <w:rPr>
          <w:sz w:val="24"/>
          <w:szCs w:val="24"/>
        </w:rPr>
      </w:pPr>
      <w:r w:rsidRPr="00952D06">
        <w:rPr>
          <w:sz w:val="24"/>
          <w:szCs w:val="24"/>
        </w:rPr>
        <w:t>НИЖЕГОРОДСКОЙ ОБЛАСТИ</w:t>
      </w:r>
    </w:p>
    <w:p w:rsidR="00F97E7B" w:rsidRPr="00952D06" w:rsidRDefault="00F97E7B" w:rsidP="00F97E7B">
      <w:pPr>
        <w:pStyle w:val="2"/>
        <w:rPr>
          <w:sz w:val="24"/>
          <w:szCs w:val="24"/>
        </w:rPr>
      </w:pPr>
    </w:p>
    <w:p w:rsidR="00F97E7B" w:rsidRPr="00952D06" w:rsidRDefault="00F97E7B" w:rsidP="00F97E7B">
      <w:pPr>
        <w:pStyle w:val="2"/>
        <w:ind w:firstLine="0"/>
        <w:rPr>
          <w:b/>
          <w:bCs/>
          <w:sz w:val="24"/>
          <w:szCs w:val="24"/>
        </w:rPr>
      </w:pPr>
      <w:r w:rsidRPr="00952D06">
        <w:rPr>
          <w:b/>
          <w:bCs/>
          <w:sz w:val="24"/>
          <w:szCs w:val="24"/>
        </w:rPr>
        <w:t>П О С Т А Н О В Л Е Н И Е</w:t>
      </w:r>
    </w:p>
    <w:p w:rsidR="00F97E7B" w:rsidRPr="00952D06" w:rsidRDefault="00F97E7B" w:rsidP="00952D06">
      <w:pPr>
        <w:widowControl w:val="0"/>
        <w:spacing w:after="0" w:line="360" w:lineRule="auto"/>
        <w:jc w:val="center"/>
        <w:rPr>
          <w:sz w:val="24"/>
          <w:szCs w:val="24"/>
        </w:rPr>
      </w:pPr>
    </w:p>
    <w:p w:rsidR="00F97E7B" w:rsidRPr="00952D06" w:rsidRDefault="00F97E7B" w:rsidP="00F97E7B">
      <w:pPr>
        <w:pStyle w:val="2"/>
        <w:ind w:firstLine="0"/>
        <w:rPr>
          <w:b/>
          <w:bCs/>
          <w:sz w:val="24"/>
          <w:szCs w:val="24"/>
        </w:rPr>
      </w:pPr>
      <w:r w:rsidRPr="00952D06">
        <w:rPr>
          <w:color w:val="000000"/>
          <w:sz w:val="24"/>
          <w:szCs w:val="24"/>
        </w:rPr>
        <w:t xml:space="preserve">от </w:t>
      </w:r>
      <w:r w:rsidR="00C9784E">
        <w:rPr>
          <w:color w:val="000000"/>
          <w:sz w:val="24"/>
          <w:szCs w:val="24"/>
        </w:rPr>
        <w:t xml:space="preserve">"26"   июня  2020 г </w:t>
      </w:r>
      <w:r w:rsidRPr="00952D06">
        <w:rPr>
          <w:color w:val="000000"/>
          <w:sz w:val="24"/>
          <w:szCs w:val="24"/>
        </w:rPr>
        <w:t xml:space="preserve">                                               </w:t>
      </w:r>
      <w:r w:rsidRPr="00952D06">
        <w:rPr>
          <w:color w:val="000000"/>
          <w:sz w:val="24"/>
          <w:szCs w:val="24"/>
        </w:rPr>
        <w:tab/>
      </w:r>
      <w:r w:rsidRPr="00952D06">
        <w:rPr>
          <w:color w:val="000000"/>
          <w:sz w:val="24"/>
          <w:szCs w:val="24"/>
        </w:rPr>
        <w:tab/>
      </w:r>
      <w:r w:rsidRPr="00952D06">
        <w:rPr>
          <w:color w:val="000000"/>
          <w:sz w:val="24"/>
          <w:szCs w:val="24"/>
        </w:rPr>
        <w:tab/>
      </w:r>
      <w:r w:rsidRPr="00952D06">
        <w:rPr>
          <w:color w:val="000000"/>
          <w:sz w:val="24"/>
          <w:szCs w:val="24"/>
        </w:rPr>
        <w:tab/>
        <w:t xml:space="preserve">                    №</w:t>
      </w:r>
      <w:r w:rsidR="00C9784E">
        <w:rPr>
          <w:color w:val="000000"/>
          <w:sz w:val="24"/>
          <w:szCs w:val="24"/>
        </w:rPr>
        <w:t xml:space="preserve"> 356</w:t>
      </w:r>
    </w:p>
    <w:p w:rsidR="00F97E7B" w:rsidRPr="00952D06" w:rsidRDefault="00F97E7B" w:rsidP="00F959B3">
      <w:pPr>
        <w:spacing w:after="0" w:line="240" w:lineRule="auto"/>
        <w:ind w:left="29" w:right="-115" w:firstLine="709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9F1297" w:rsidRPr="00952D06" w:rsidRDefault="009F1297" w:rsidP="00F959B3">
      <w:pPr>
        <w:spacing w:after="0" w:line="240" w:lineRule="auto"/>
        <w:ind w:left="29" w:right="-115" w:firstLine="709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bookmarkStart w:id="0" w:name="_GoBack"/>
      <w:r w:rsidRPr="00952D06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Об особенностях </w:t>
      </w:r>
      <w:r w:rsidR="009D187A" w:rsidRPr="00952D06">
        <w:rPr>
          <w:rFonts w:ascii="Times New Roman" w:eastAsia="Times New Roman" w:hAnsi="Times New Roman"/>
          <w:b/>
          <w:color w:val="000000"/>
          <w:sz w:val="24"/>
          <w:szCs w:val="24"/>
        </w:rPr>
        <w:t>применения типовой формы соглашения о предоставлении субсидии на финансовое обеспечение выполнения муниципального задания муниципальному бюджетному учреждению или автономному учреждению на обеспечение выполнения муниципального задания на оказание муниципальных услуг (выполнение работ) в рамках системы персонифицированного финансирования дополнительного образования детей</w:t>
      </w:r>
    </w:p>
    <w:bookmarkEnd w:id="0"/>
    <w:p w:rsidR="00F959B3" w:rsidRPr="00952D06" w:rsidRDefault="00F959B3" w:rsidP="00112E07">
      <w:pPr>
        <w:spacing w:after="0" w:line="240" w:lineRule="auto"/>
        <w:ind w:right="-115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F959B3" w:rsidRPr="00952D06" w:rsidRDefault="00F959B3" w:rsidP="00F959B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52D06">
        <w:rPr>
          <w:rFonts w:ascii="Times New Roman" w:eastAsia="Times New Roman" w:hAnsi="Times New Roman"/>
          <w:color w:val="000000"/>
          <w:sz w:val="24"/>
          <w:szCs w:val="24"/>
        </w:rPr>
        <w:t>В целях реализации мероприятий федерального проекта «Успех каждого ребенка» национального проекта «Образование», утвержденного протоколом президиума Совета при Президенте Российской Федерации по стратегическому развитию и национальным проектам от 3 сентября 2018 г. №10,</w:t>
      </w:r>
      <w:r w:rsidR="00F97E7B" w:rsidRPr="00952D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Распоряжения Правительства Нижегородской области от 11.11.2019 г. №1191-р «О внедрении на территории Нижегородской области системы персонифицированного финансирования дополнительного образования детей на основе сертификатов персонифицированного финансирования дополнительного образования детей, обучающихся по дополнительным общеобразовательным программам», приказа министерства образования, науки и молодежной политики Нижегородской области от 12.11.2019г. №316-01-63-2663 «Об утверждении правил персонифицированного финансирования дополнительного образования детей в Нижегородской области и методики определения нормативных затрат на оказание государственных услуг по реализации дополнительных общеобразовательных общеразвивающих программ» администрация Пильнинского муниципального района Нижегородской области</w:t>
      </w:r>
      <w:r w:rsidR="00952D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52D06">
        <w:rPr>
          <w:rFonts w:ascii="Times New Roman" w:eastAsia="Times New Roman" w:hAnsi="Times New Roman"/>
          <w:b/>
          <w:color w:val="000000"/>
          <w:sz w:val="24"/>
          <w:szCs w:val="24"/>
        </w:rPr>
        <w:t>постановляет:</w:t>
      </w:r>
    </w:p>
    <w:p w:rsidR="00F959B3" w:rsidRPr="00952D06" w:rsidRDefault="00F959B3" w:rsidP="00B1439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52D06">
        <w:rPr>
          <w:rFonts w:ascii="Times New Roman" w:hAnsi="Times New Roman"/>
          <w:sz w:val="24"/>
          <w:szCs w:val="24"/>
        </w:rPr>
        <w:t>Внести в «</w:t>
      </w:r>
      <w:r w:rsidR="00B14399" w:rsidRPr="00952D06">
        <w:rPr>
          <w:rFonts w:ascii="Times New Roman" w:hAnsi="Times New Roman"/>
          <w:sz w:val="24"/>
          <w:szCs w:val="24"/>
        </w:rPr>
        <w:t>Примерную форму соглашения о порядке и условиях предоставления субсидии на финансовое обеспечение выполнения муниципального задания на оказание муниципальных услуг (выполнение работ)</w:t>
      </w:r>
      <w:r w:rsidRPr="00952D06">
        <w:rPr>
          <w:rFonts w:ascii="Times New Roman" w:hAnsi="Times New Roman"/>
          <w:sz w:val="24"/>
          <w:szCs w:val="24"/>
        </w:rPr>
        <w:t>», утвержденн</w:t>
      </w:r>
      <w:r w:rsidR="009F1297" w:rsidRPr="00952D06">
        <w:rPr>
          <w:rFonts w:ascii="Times New Roman" w:hAnsi="Times New Roman"/>
          <w:sz w:val="24"/>
          <w:szCs w:val="24"/>
        </w:rPr>
        <w:t>ую</w:t>
      </w:r>
      <w:r w:rsidRPr="00952D06">
        <w:rPr>
          <w:rFonts w:ascii="Times New Roman" w:hAnsi="Times New Roman"/>
          <w:sz w:val="24"/>
          <w:szCs w:val="24"/>
        </w:rPr>
        <w:t xml:space="preserve"> постановлением администрации </w:t>
      </w:r>
      <w:r w:rsidR="00F97E7B" w:rsidRPr="00952D06">
        <w:rPr>
          <w:rFonts w:ascii="Times New Roman" w:eastAsia="Times New Roman" w:hAnsi="Times New Roman"/>
          <w:color w:val="000000"/>
          <w:sz w:val="24"/>
          <w:szCs w:val="24"/>
        </w:rPr>
        <w:t>Пильнинского муниципального района Нижегородской области</w:t>
      </w:r>
      <w:r w:rsidRPr="00952D06">
        <w:rPr>
          <w:rFonts w:ascii="Times New Roman" w:hAnsi="Times New Roman"/>
          <w:sz w:val="24"/>
          <w:szCs w:val="24"/>
        </w:rPr>
        <w:t xml:space="preserve"> от </w:t>
      </w:r>
      <w:r w:rsidR="00E93BB7" w:rsidRPr="00952D06">
        <w:rPr>
          <w:rFonts w:ascii="Times New Roman" w:hAnsi="Times New Roman"/>
          <w:sz w:val="24"/>
          <w:szCs w:val="24"/>
        </w:rPr>
        <w:t xml:space="preserve">19апреля </w:t>
      </w:r>
      <w:r w:rsidRPr="00952D06">
        <w:rPr>
          <w:rFonts w:ascii="Times New Roman" w:hAnsi="Times New Roman"/>
          <w:sz w:val="24"/>
          <w:szCs w:val="24"/>
        </w:rPr>
        <w:t>20</w:t>
      </w:r>
      <w:r w:rsidR="00E93BB7" w:rsidRPr="00952D06">
        <w:rPr>
          <w:rFonts w:ascii="Times New Roman" w:hAnsi="Times New Roman"/>
          <w:sz w:val="24"/>
          <w:szCs w:val="24"/>
        </w:rPr>
        <w:t>18</w:t>
      </w:r>
      <w:r w:rsidRPr="00952D06">
        <w:rPr>
          <w:rFonts w:ascii="Times New Roman" w:hAnsi="Times New Roman"/>
          <w:sz w:val="24"/>
          <w:szCs w:val="24"/>
        </w:rPr>
        <w:t xml:space="preserve"> года № </w:t>
      </w:r>
      <w:r w:rsidR="00E93BB7" w:rsidRPr="00952D06">
        <w:rPr>
          <w:rFonts w:ascii="Times New Roman" w:hAnsi="Times New Roman"/>
          <w:sz w:val="24"/>
          <w:szCs w:val="24"/>
        </w:rPr>
        <w:t>252</w:t>
      </w:r>
      <w:r w:rsidR="00952D06">
        <w:rPr>
          <w:rFonts w:ascii="Times New Roman" w:hAnsi="Times New Roman"/>
          <w:sz w:val="24"/>
          <w:szCs w:val="24"/>
        </w:rPr>
        <w:t xml:space="preserve"> </w:t>
      </w:r>
      <w:r w:rsidRPr="00952D06">
        <w:rPr>
          <w:rFonts w:ascii="Times New Roman" w:hAnsi="Times New Roman"/>
          <w:sz w:val="24"/>
          <w:szCs w:val="24"/>
        </w:rPr>
        <w:t>следующие изменения</w:t>
      </w:r>
      <w:r w:rsidR="003B7509" w:rsidRPr="00952D06">
        <w:rPr>
          <w:rFonts w:ascii="Times New Roman" w:hAnsi="Times New Roman"/>
          <w:sz w:val="24"/>
          <w:szCs w:val="24"/>
        </w:rPr>
        <w:t>, применяемые при оказании услуг в рамках системы персонифицированного финансирования дополнительного образования детей</w:t>
      </w:r>
      <w:r w:rsidRPr="00952D06">
        <w:rPr>
          <w:rFonts w:ascii="Times New Roman" w:hAnsi="Times New Roman"/>
          <w:sz w:val="24"/>
          <w:szCs w:val="24"/>
        </w:rPr>
        <w:t>:</w:t>
      </w:r>
    </w:p>
    <w:p w:rsidR="00F959B3" w:rsidRPr="00952D06" w:rsidRDefault="00952D06" w:rsidP="00F97E7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25C8A">
        <w:rPr>
          <w:rFonts w:ascii="Times New Roman" w:hAnsi="Times New Roman"/>
          <w:sz w:val="24"/>
          <w:szCs w:val="24"/>
        </w:rPr>
        <w:t xml:space="preserve">1.1 </w:t>
      </w:r>
      <w:r w:rsidR="00525C8A" w:rsidRPr="00525C8A">
        <w:rPr>
          <w:rFonts w:ascii="Times New Roman" w:hAnsi="Times New Roman"/>
          <w:sz w:val="24"/>
          <w:szCs w:val="24"/>
        </w:rPr>
        <w:t>Пункт 2 дополнить подпунктом 2.2.2 следующего содержания:</w:t>
      </w:r>
    </w:p>
    <w:p w:rsidR="00F959B3" w:rsidRPr="00952D06" w:rsidRDefault="00952D06" w:rsidP="004171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417101" w:rsidRPr="00952D06">
        <w:rPr>
          <w:rFonts w:ascii="Times New Roman" w:hAnsi="Times New Roman"/>
          <w:sz w:val="24"/>
          <w:szCs w:val="24"/>
        </w:rPr>
        <w:t xml:space="preserve">2.2.2. </w:t>
      </w:r>
      <w:r w:rsidR="00F959B3" w:rsidRPr="00952D06">
        <w:rPr>
          <w:rFonts w:ascii="Times New Roman" w:hAnsi="Times New Roman"/>
          <w:sz w:val="24"/>
          <w:szCs w:val="24"/>
        </w:rPr>
        <w:t xml:space="preserve">Размер субсидии на финансовое обеспечение выполнения </w:t>
      </w:r>
      <w:r w:rsidR="00C71187" w:rsidRPr="00952D06">
        <w:rPr>
          <w:rFonts w:ascii="Times New Roman" w:hAnsi="Times New Roman"/>
          <w:sz w:val="24"/>
          <w:szCs w:val="24"/>
        </w:rPr>
        <w:t>муниципального</w:t>
      </w:r>
      <w:r w:rsidR="00F959B3" w:rsidRPr="00952D06">
        <w:rPr>
          <w:rFonts w:ascii="Times New Roman" w:hAnsi="Times New Roman"/>
          <w:sz w:val="24"/>
          <w:szCs w:val="24"/>
        </w:rPr>
        <w:t xml:space="preserve"> задания может быть увеличен (уменьшен) в порядке, установленном настоящим</w:t>
      </w:r>
      <w:r w:rsidR="00A83449" w:rsidRPr="00952D06">
        <w:rPr>
          <w:rFonts w:ascii="Times New Roman" w:hAnsi="Times New Roman"/>
          <w:sz w:val="24"/>
          <w:szCs w:val="24"/>
        </w:rPr>
        <w:t xml:space="preserve"> соглашением</w:t>
      </w:r>
      <w:r w:rsidR="00F959B3" w:rsidRPr="00952D06">
        <w:rPr>
          <w:rFonts w:ascii="Times New Roman" w:hAnsi="Times New Roman"/>
          <w:sz w:val="24"/>
          <w:szCs w:val="24"/>
        </w:rPr>
        <w:t xml:space="preserve"> разделом, на основании Правил персонифицированного финансирования дополнительного образования детей в (наименование субъекта РФ), утвержденных </w:t>
      </w:r>
      <w:r w:rsidR="00F97E7B" w:rsidRPr="00952D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Распоряжением Правительства Нижегородской области от 11.11.2019 г. №1191-р «О внедрении на территории Нижегородской области системы персонифицированного финансирования дополнительного образования детей на основе сертификатов персонифицированного финансирования дополнительного образования детей, обучающихся по дополнительным общеобразовательным программам» , приказа министерства образования, науки и молодежной политики Нижегородской области от 12.11.2019г. №316-01-63-2663 «Об утверждении правил персонифицированного финансирования дополнительного образования детей в Нижегородской </w:t>
      </w:r>
      <w:r w:rsidR="00F97E7B" w:rsidRPr="00952D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области и методики определения нормативных затрат на оказание государственных услуг по реализации дополнительных общеобразовательных общеразвивающих программ»</w:t>
      </w:r>
      <w:r w:rsidR="00F959B3" w:rsidRPr="00952D0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»</w:t>
      </w:r>
    </w:p>
    <w:p w:rsidR="00525C8A" w:rsidRPr="00952D06" w:rsidRDefault="00525C8A" w:rsidP="00525C8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</w:t>
      </w:r>
      <w:r w:rsidRPr="00525C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Пункт 2 дополнить подпунктом 2.1.4 и 2.1.5</w:t>
      </w:r>
      <w:r w:rsidRPr="00525C8A">
        <w:rPr>
          <w:rFonts w:ascii="Times New Roman" w:hAnsi="Times New Roman"/>
          <w:sz w:val="24"/>
          <w:szCs w:val="24"/>
        </w:rPr>
        <w:t xml:space="preserve"> следующего содержания:</w:t>
      </w:r>
    </w:p>
    <w:p w:rsidR="00F959B3" w:rsidRPr="00952D06" w:rsidRDefault="00525C8A" w:rsidP="00525C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952D06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2.1.4</w:t>
      </w:r>
      <w:r w:rsidR="00167EFD" w:rsidRPr="00952D06">
        <w:rPr>
          <w:rFonts w:ascii="Times New Roman" w:hAnsi="Times New Roman"/>
          <w:sz w:val="24"/>
          <w:szCs w:val="24"/>
        </w:rPr>
        <w:t xml:space="preserve"> </w:t>
      </w:r>
      <w:r w:rsidR="00F959B3" w:rsidRPr="00952D06">
        <w:rPr>
          <w:rFonts w:ascii="Times New Roman" w:hAnsi="Times New Roman"/>
          <w:sz w:val="24"/>
          <w:szCs w:val="24"/>
        </w:rPr>
        <w:t>Учредитель не позднее</w:t>
      </w:r>
      <w:r w:rsidR="005F2DFA" w:rsidRPr="00952D06">
        <w:rPr>
          <w:rFonts w:ascii="Times New Roman" w:hAnsi="Times New Roman"/>
          <w:sz w:val="24"/>
          <w:szCs w:val="24"/>
        </w:rPr>
        <w:t xml:space="preserve"> 5 числа каждого квартала и</w:t>
      </w:r>
      <w:r w:rsidR="00F959B3" w:rsidRPr="00952D06">
        <w:rPr>
          <w:rFonts w:ascii="Times New Roman" w:hAnsi="Times New Roman"/>
          <w:sz w:val="24"/>
          <w:szCs w:val="24"/>
        </w:rPr>
        <w:t xml:space="preserve"> 5 декабря производит перерасчет размера субсидии, </w:t>
      </w:r>
      <w:r w:rsidR="005F2DFA" w:rsidRPr="00952D06">
        <w:rPr>
          <w:rFonts w:ascii="Times New Roman" w:hAnsi="Times New Roman"/>
          <w:sz w:val="24"/>
          <w:szCs w:val="24"/>
        </w:rPr>
        <w:t>в соответствии с уточненными показателями муниципального задания</w:t>
      </w:r>
      <w:r w:rsidR="00F959B3" w:rsidRPr="00952D06">
        <w:rPr>
          <w:rFonts w:ascii="Times New Roman" w:hAnsi="Times New Roman"/>
          <w:sz w:val="24"/>
          <w:szCs w:val="24"/>
        </w:rPr>
        <w:t>.</w:t>
      </w:r>
    </w:p>
    <w:p w:rsidR="00F959B3" w:rsidRPr="00952D06" w:rsidRDefault="00525C8A" w:rsidP="00167E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2.1.5</w:t>
      </w:r>
      <w:r w:rsidR="00167EFD" w:rsidRPr="00952D06">
        <w:rPr>
          <w:rFonts w:ascii="Times New Roman" w:hAnsi="Times New Roman"/>
          <w:sz w:val="24"/>
          <w:szCs w:val="24"/>
        </w:rPr>
        <w:t xml:space="preserve"> </w:t>
      </w:r>
      <w:r w:rsidR="00F959B3" w:rsidRPr="00952D06">
        <w:rPr>
          <w:rFonts w:ascii="Times New Roman" w:hAnsi="Times New Roman"/>
          <w:sz w:val="24"/>
          <w:szCs w:val="24"/>
        </w:rPr>
        <w:t xml:space="preserve">Учредитель не позднее 3-х рабочих дней с момента осуществления перерасчета подготавливает и направляет в Учреждение дополнительное соглашение к настоящему Соглашению, в котором устанавливает размер субсидии, измененный график перечисления субсидии с учетом размера субсидии и ранее перечисленной суммы субсидии. Учредитель в тот же срок утверждает и доводит до Учреждения измененное в части показателей объема </w:t>
      </w:r>
      <w:r w:rsidR="00E74DF2" w:rsidRPr="00952D06">
        <w:rPr>
          <w:rFonts w:ascii="Times New Roman" w:hAnsi="Times New Roman"/>
          <w:sz w:val="24"/>
          <w:szCs w:val="24"/>
        </w:rPr>
        <w:t>муниципальных</w:t>
      </w:r>
      <w:r w:rsidR="00F959B3" w:rsidRPr="00952D06">
        <w:rPr>
          <w:rFonts w:ascii="Times New Roman" w:hAnsi="Times New Roman"/>
          <w:sz w:val="24"/>
          <w:szCs w:val="24"/>
        </w:rPr>
        <w:t xml:space="preserve"> услуг, оказываемых в рамках персонифицированного финансирования, государственное задание.</w:t>
      </w:r>
      <w:r w:rsidR="00952D06">
        <w:rPr>
          <w:rFonts w:ascii="Times New Roman" w:hAnsi="Times New Roman"/>
          <w:sz w:val="24"/>
          <w:szCs w:val="24"/>
        </w:rPr>
        <w:t>»</w:t>
      </w:r>
    </w:p>
    <w:p w:rsidR="00525C8A" w:rsidRPr="00952D06" w:rsidRDefault="00525C8A" w:rsidP="00525C8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</w:t>
      </w:r>
      <w:r w:rsidRPr="00525C8A">
        <w:rPr>
          <w:rFonts w:ascii="Times New Roman" w:hAnsi="Times New Roman"/>
          <w:sz w:val="24"/>
          <w:szCs w:val="24"/>
        </w:rPr>
        <w:t xml:space="preserve"> Пункт 2 дополнить подпунктом </w:t>
      </w:r>
      <w:r>
        <w:rPr>
          <w:rFonts w:ascii="Times New Roman" w:hAnsi="Times New Roman"/>
          <w:sz w:val="24"/>
          <w:szCs w:val="24"/>
        </w:rPr>
        <w:t>2.5</w:t>
      </w:r>
      <w:r w:rsidRPr="00525C8A">
        <w:rPr>
          <w:rFonts w:ascii="Times New Roman" w:hAnsi="Times New Roman"/>
          <w:sz w:val="24"/>
          <w:szCs w:val="24"/>
        </w:rPr>
        <w:t xml:space="preserve"> следующего содержания:</w:t>
      </w:r>
    </w:p>
    <w:p w:rsidR="00F959B3" w:rsidRPr="00952D06" w:rsidRDefault="00525C8A" w:rsidP="00525C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952D06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 xml:space="preserve">2.5 </w:t>
      </w:r>
      <w:r w:rsidR="00F959B3" w:rsidRPr="00952D06">
        <w:rPr>
          <w:rFonts w:ascii="Times New Roman" w:hAnsi="Times New Roman"/>
          <w:sz w:val="24"/>
          <w:szCs w:val="24"/>
        </w:rPr>
        <w:t>Подписать указанное в пункте «</w:t>
      </w:r>
      <w:r w:rsidR="00167EFD" w:rsidRPr="00952D06">
        <w:rPr>
          <w:rFonts w:ascii="Times New Roman" w:hAnsi="Times New Roman"/>
          <w:sz w:val="24"/>
          <w:szCs w:val="24"/>
        </w:rPr>
        <w:t>2.1.5.</w:t>
      </w:r>
      <w:r w:rsidR="00F959B3" w:rsidRPr="00952D06">
        <w:rPr>
          <w:rFonts w:ascii="Times New Roman" w:hAnsi="Times New Roman"/>
          <w:sz w:val="24"/>
          <w:szCs w:val="24"/>
        </w:rPr>
        <w:t>»дополнительное соглашение в течение 3-х рабочих дней с момента направления Учредителем.</w:t>
      </w:r>
      <w:r w:rsidR="00952D06">
        <w:rPr>
          <w:rFonts w:ascii="Times New Roman" w:hAnsi="Times New Roman"/>
          <w:sz w:val="24"/>
          <w:szCs w:val="24"/>
        </w:rPr>
        <w:t>»</w:t>
      </w:r>
    </w:p>
    <w:p w:rsidR="00F959B3" w:rsidRPr="00952D06" w:rsidRDefault="00F959B3" w:rsidP="00F97E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52D06">
        <w:rPr>
          <w:rFonts w:ascii="Times New Roman" w:hAnsi="Times New Roman"/>
          <w:sz w:val="24"/>
          <w:szCs w:val="24"/>
        </w:rPr>
        <w:t xml:space="preserve">2. </w:t>
      </w:r>
      <w:r w:rsidR="002E7934" w:rsidRPr="00952D06">
        <w:rPr>
          <w:rFonts w:ascii="Times New Roman" w:hAnsi="Times New Roman"/>
          <w:sz w:val="24"/>
          <w:szCs w:val="24"/>
        </w:rPr>
        <w:t>Общему отделу управления по организационно-правовым, кадровым вопросам и работе с органами местного самоуправления поселений</w:t>
      </w:r>
      <w:r w:rsidRPr="00952D06">
        <w:rPr>
          <w:rFonts w:ascii="Times New Roman" w:hAnsi="Times New Roman"/>
          <w:sz w:val="24"/>
          <w:szCs w:val="24"/>
        </w:rPr>
        <w:t xml:space="preserve"> администрации </w:t>
      </w:r>
      <w:r w:rsidR="00F97E7B" w:rsidRPr="00952D06">
        <w:rPr>
          <w:rFonts w:ascii="Times New Roman" w:eastAsia="Times New Roman" w:hAnsi="Times New Roman"/>
          <w:color w:val="000000"/>
          <w:sz w:val="24"/>
          <w:szCs w:val="24"/>
        </w:rPr>
        <w:t>Пильнинского муниципального района Нижегородской области</w:t>
      </w:r>
      <w:r w:rsidRPr="00952D06">
        <w:rPr>
          <w:rFonts w:ascii="Times New Roman" w:hAnsi="Times New Roman"/>
          <w:sz w:val="24"/>
          <w:szCs w:val="24"/>
        </w:rPr>
        <w:t xml:space="preserve">обеспечить обнародование и размещение   настоящего постановления на официальном сайте администрации </w:t>
      </w:r>
      <w:r w:rsidR="00F97E7B" w:rsidRPr="00952D06">
        <w:rPr>
          <w:rFonts w:ascii="Times New Roman" w:eastAsia="Times New Roman" w:hAnsi="Times New Roman"/>
          <w:color w:val="000000"/>
          <w:sz w:val="24"/>
          <w:szCs w:val="24"/>
        </w:rPr>
        <w:t>Пильнинского муниципального района Нижегородской области</w:t>
      </w:r>
      <w:r w:rsidRPr="00952D06">
        <w:rPr>
          <w:rFonts w:ascii="Times New Roman" w:hAnsi="Times New Roman"/>
          <w:sz w:val="24"/>
          <w:szCs w:val="24"/>
        </w:rPr>
        <w:t>.</w:t>
      </w:r>
    </w:p>
    <w:p w:rsidR="00952D06" w:rsidRDefault="00F959B3" w:rsidP="00952D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52D06">
        <w:rPr>
          <w:rFonts w:ascii="Times New Roman" w:hAnsi="Times New Roman"/>
          <w:sz w:val="24"/>
          <w:szCs w:val="24"/>
        </w:rPr>
        <w:t xml:space="preserve">3. </w:t>
      </w:r>
      <w:r w:rsidR="00F97E7B" w:rsidRPr="00952D06">
        <w:rPr>
          <w:rFonts w:ascii="Times New Roman" w:hAnsi="Times New Roman"/>
          <w:sz w:val="24"/>
          <w:szCs w:val="24"/>
        </w:rPr>
        <w:t>Контроль за исполнением настоящего постановления возложить на заместителя главы администрации района Н.В. Любаеву.</w:t>
      </w:r>
    </w:p>
    <w:p w:rsidR="00952D06" w:rsidRDefault="00952D06" w:rsidP="00952D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2D06" w:rsidRDefault="00952D06" w:rsidP="00952D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2D06" w:rsidRDefault="00952D06" w:rsidP="00952D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59B3" w:rsidRPr="00952D06" w:rsidRDefault="00485F32" w:rsidP="00952D0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52D06">
        <w:rPr>
          <w:rFonts w:ascii="Times New Roman" w:hAnsi="Times New Roman"/>
          <w:color w:val="000000"/>
          <w:sz w:val="24"/>
          <w:szCs w:val="24"/>
        </w:rPr>
        <w:t xml:space="preserve">Глава местного самоуправления                                        </w:t>
      </w:r>
      <w:r w:rsidR="00952D06">
        <w:rPr>
          <w:rFonts w:ascii="Times New Roman" w:hAnsi="Times New Roman"/>
          <w:color w:val="000000"/>
          <w:sz w:val="24"/>
          <w:szCs w:val="24"/>
        </w:rPr>
        <w:t xml:space="preserve">                                     </w:t>
      </w:r>
      <w:r w:rsidRPr="00952D06">
        <w:rPr>
          <w:rFonts w:ascii="Times New Roman" w:hAnsi="Times New Roman"/>
          <w:color w:val="000000"/>
          <w:sz w:val="24"/>
          <w:szCs w:val="24"/>
        </w:rPr>
        <w:t xml:space="preserve">       С.А. Бочканов</w:t>
      </w:r>
    </w:p>
    <w:sectPr w:rsidR="00F959B3" w:rsidRPr="00952D06" w:rsidSect="0091326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33611"/>
    <w:multiLevelType w:val="hybridMultilevel"/>
    <w:tmpl w:val="AB0ED24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A371F4D"/>
    <w:multiLevelType w:val="hybridMultilevel"/>
    <w:tmpl w:val="DF58EF16"/>
    <w:lvl w:ilvl="0" w:tplc="04190019">
      <w:start w:val="1"/>
      <w:numFmt w:val="lowerLetter"/>
      <w:lvlText w:val="%1."/>
      <w:lvlJc w:val="left"/>
      <w:pPr>
        <w:ind w:left="1414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578641E"/>
    <w:multiLevelType w:val="hybridMultilevel"/>
    <w:tmpl w:val="A4C491F6"/>
    <w:lvl w:ilvl="0" w:tplc="04190019">
      <w:start w:val="1"/>
      <w:numFmt w:val="lowerLetter"/>
      <w:lvlText w:val="%1."/>
      <w:lvlJc w:val="left"/>
      <w:pPr>
        <w:ind w:left="1414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C867388"/>
    <w:multiLevelType w:val="hybridMultilevel"/>
    <w:tmpl w:val="A4C491F6"/>
    <w:lvl w:ilvl="0" w:tplc="04190019">
      <w:start w:val="1"/>
      <w:numFmt w:val="lowerLetter"/>
      <w:lvlText w:val="%1."/>
      <w:lvlJc w:val="left"/>
      <w:pPr>
        <w:ind w:left="1414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CFD61DC"/>
    <w:multiLevelType w:val="hybridMultilevel"/>
    <w:tmpl w:val="DBF86448"/>
    <w:lvl w:ilvl="0" w:tplc="7442703A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013571B"/>
    <w:multiLevelType w:val="hybridMultilevel"/>
    <w:tmpl w:val="DBF86448"/>
    <w:lvl w:ilvl="0" w:tplc="7442703A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4041823"/>
    <w:multiLevelType w:val="hybridMultilevel"/>
    <w:tmpl w:val="DBF86448"/>
    <w:lvl w:ilvl="0" w:tplc="7442703A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D445CA"/>
    <w:rsid w:val="00112E07"/>
    <w:rsid w:val="00167EFD"/>
    <w:rsid w:val="002E2214"/>
    <w:rsid w:val="002E7934"/>
    <w:rsid w:val="003B7509"/>
    <w:rsid w:val="00417101"/>
    <w:rsid w:val="00485F32"/>
    <w:rsid w:val="00506E94"/>
    <w:rsid w:val="00525C8A"/>
    <w:rsid w:val="005F2DFA"/>
    <w:rsid w:val="00747470"/>
    <w:rsid w:val="007B1FAE"/>
    <w:rsid w:val="00922128"/>
    <w:rsid w:val="00952D06"/>
    <w:rsid w:val="009C2AE2"/>
    <w:rsid w:val="009D187A"/>
    <w:rsid w:val="009F1297"/>
    <w:rsid w:val="00A83449"/>
    <w:rsid w:val="00B14399"/>
    <w:rsid w:val="00C71187"/>
    <w:rsid w:val="00C9784E"/>
    <w:rsid w:val="00D445CA"/>
    <w:rsid w:val="00E74DF2"/>
    <w:rsid w:val="00E93BB7"/>
    <w:rsid w:val="00F55DE5"/>
    <w:rsid w:val="00F959B3"/>
    <w:rsid w:val="00F97E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9B3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F959B3"/>
    <w:pPr>
      <w:ind w:left="720"/>
      <w:contextualSpacing/>
    </w:p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F959B3"/>
    <w:rPr>
      <w:rFonts w:ascii="Calibri" w:eastAsia="Calibri" w:hAnsi="Calibri" w:cs="Times New Roman"/>
    </w:rPr>
  </w:style>
  <w:style w:type="paragraph" w:styleId="2">
    <w:name w:val="Body Text 2"/>
    <w:basedOn w:val="a"/>
    <w:link w:val="20"/>
    <w:rsid w:val="00F97E7B"/>
    <w:pPr>
      <w:autoSpaceDE w:val="0"/>
      <w:autoSpaceDN w:val="0"/>
      <w:spacing w:after="0" w:line="240" w:lineRule="auto"/>
      <w:ind w:firstLine="720"/>
      <w:jc w:val="center"/>
    </w:pPr>
    <w:rPr>
      <w:rFonts w:ascii="Times New Roman" w:eastAsia="Times New Roman" w:hAnsi="Times New Roman"/>
      <w:lang w:eastAsia="ru-RU"/>
    </w:rPr>
  </w:style>
  <w:style w:type="character" w:customStyle="1" w:styleId="20">
    <w:name w:val="Основной текст 2 Знак"/>
    <w:basedOn w:val="a0"/>
    <w:link w:val="2"/>
    <w:rsid w:val="00F97E7B"/>
    <w:rPr>
      <w:rFonts w:ascii="Times New Roman" w:eastAsia="Times New Roman" w:hAnsi="Times New Roman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93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3BB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Мартемьянов</dc:creator>
  <cp:keywords/>
  <dc:description/>
  <cp:lastModifiedBy>Золотых</cp:lastModifiedBy>
  <cp:revision>24</cp:revision>
  <cp:lastPrinted>2020-06-29T12:20:00Z</cp:lastPrinted>
  <dcterms:created xsi:type="dcterms:W3CDTF">2020-05-13T17:48:00Z</dcterms:created>
  <dcterms:modified xsi:type="dcterms:W3CDTF">2020-06-29T12:20:00Z</dcterms:modified>
</cp:coreProperties>
</file>