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F0" w:rsidRDefault="004F7815" w:rsidP="00904BF0">
      <w:r>
        <w:t xml:space="preserve">          </w:t>
      </w:r>
      <w:r w:rsidR="00904BF0">
        <w:t xml:space="preserve">                                                               </w:t>
      </w:r>
      <w:r w:rsidR="00904BF0">
        <w:rPr>
          <w:noProof/>
        </w:rPr>
        <w:drawing>
          <wp:inline distT="0" distB="0" distL="0" distR="0" wp14:anchorId="01F79CD0" wp14:editId="134781AD">
            <wp:extent cx="601980" cy="731520"/>
            <wp:effectExtent l="0" t="0" r="7620" b="0"/>
            <wp:docPr id="2" name="Рисунок 2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BF0">
        <w:t xml:space="preserve">                                              </w:t>
      </w:r>
    </w:p>
    <w:p w:rsidR="00904BF0" w:rsidRDefault="00904BF0" w:rsidP="00904BF0">
      <w:pPr>
        <w:jc w:val="center"/>
      </w:pPr>
    </w:p>
    <w:p w:rsidR="00904BF0" w:rsidRDefault="00904BF0" w:rsidP="00904BF0">
      <w:pPr>
        <w:jc w:val="center"/>
      </w:pPr>
      <w:proofErr w:type="gramStart"/>
      <w:r>
        <w:t>ЗЕМСКОЕ  СОБРАНИЕ</w:t>
      </w:r>
      <w:proofErr w:type="gramEnd"/>
    </w:p>
    <w:p w:rsidR="00904BF0" w:rsidRDefault="00904BF0" w:rsidP="00904BF0">
      <w:pPr>
        <w:jc w:val="center"/>
      </w:pPr>
      <w:r>
        <w:t xml:space="preserve">ПИЛЬНИНСКОГО МУНИЦИПАЛЬНОГО </w:t>
      </w:r>
      <w:proofErr w:type="gramStart"/>
      <w:r>
        <w:t>РАЙОНА  НИЖЕГОРОДСКОЙ</w:t>
      </w:r>
      <w:proofErr w:type="gramEnd"/>
      <w:r>
        <w:t xml:space="preserve"> ОБЛАСТИ</w:t>
      </w:r>
    </w:p>
    <w:p w:rsidR="00904BF0" w:rsidRDefault="00904BF0" w:rsidP="00904BF0">
      <w:pPr>
        <w:pStyle w:val="1"/>
        <w:rPr>
          <w:rFonts w:ascii="Times New Roman" w:hAnsi="Times New Roman"/>
          <w:b w:val="0"/>
          <w:sz w:val="40"/>
        </w:rPr>
      </w:pPr>
    </w:p>
    <w:p w:rsidR="00904BF0" w:rsidRDefault="00904BF0" w:rsidP="00904BF0">
      <w:pPr>
        <w:pStyle w:val="1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 xml:space="preserve">Р Е Ш Е </w:t>
      </w:r>
      <w:proofErr w:type="gramStart"/>
      <w:r>
        <w:rPr>
          <w:rFonts w:ascii="Times New Roman" w:hAnsi="Times New Roman"/>
          <w:b w:val="0"/>
          <w:sz w:val="40"/>
        </w:rPr>
        <w:t>Н  И</w:t>
      </w:r>
      <w:proofErr w:type="gramEnd"/>
      <w:r>
        <w:rPr>
          <w:rFonts w:ascii="Times New Roman" w:hAnsi="Times New Roman"/>
          <w:b w:val="0"/>
          <w:sz w:val="40"/>
        </w:rPr>
        <w:t xml:space="preserve"> Е</w:t>
      </w:r>
    </w:p>
    <w:p w:rsidR="00904BF0" w:rsidRDefault="00904BF0" w:rsidP="00904BF0"/>
    <w:p w:rsidR="00904BF0" w:rsidRDefault="00904BF0" w:rsidP="00904BF0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1C6A16"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апреля  2019</w:t>
      </w:r>
      <w:proofErr w:type="gramEnd"/>
      <w:r>
        <w:rPr>
          <w:sz w:val="28"/>
          <w:szCs w:val="28"/>
        </w:rPr>
        <w:t xml:space="preserve"> г.                                                                           №</w:t>
      </w:r>
      <w:r w:rsidR="001C6A16">
        <w:rPr>
          <w:sz w:val="28"/>
          <w:szCs w:val="28"/>
        </w:rPr>
        <w:t xml:space="preserve"> 15</w:t>
      </w:r>
      <w:r>
        <w:rPr>
          <w:sz w:val="28"/>
          <w:szCs w:val="28"/>
        </w:rPr>
        <w:t>__</w:t>
      </w:r>
    </w:p>
    <w:p w:rsidR="00904BF0" w:rsidRDefault="00904BF0" w:rsidP="00904BF0"/>
    <w:p w:rsidR="00904BF0" w:rsidRDefault="00904BF0" w:rsidP="00904BF0">
      <w:pPr>
        <w:jc w:val="center"/>
        <w:rPr>
          <w:sz w:val="28"/>
          <w:szCs w:val="28"/>
        </w:rPr>
      </w:pPr>
    </w:p>
    <w:p w:rsidR="00904BF0" w:rsidRDefault="00904BF0" w:rsidP="00904B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отчете председателя Земского собрания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области.</w:t>
      </w:r>
    </w:p>
    <w:p w:rsidR="00904BF0" w:rsidRDefault="00904BF0" w:rsidP="00904BF0"/>
    <w:p w:rsidR="00904BF0" w:rsidRDefault="00904BF0" w:rsidP="00904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 w:rsidRPr="00904BF0">
        <w:rPr>
          <w:sz w:val="28"/>
          <w:szCs w:val="28"/>
        </w:rPr>
        <w:t>статьи  23</w:t>
      </w:r>
      <w:proofErr w:type="gramEnd"/>
      <w:r w:rsidRPr="00904BF0">
        <w:rPr>
          <w:sz w:val="28"/>
          <w:szCs w:val="28"/>
        </w:rPr>
        <w:t xml:space="preserve"> </w:t>
      </w:r>
      <w:r w:rsidRPr="004F7815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области,  обсудив представленный отчет  председателя Земского собрания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 о результатах его  деятельности и деятельности Земского собрания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 в 2018 году, </w:t>
      </w:r>
    </w:p>
    <w:p w:rsidR="00904BF0" w:rsidRDefault="00904BF0" w:rsidP="00904B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Земское собрание р е ш и л </w:t>
      </w:r>
      <w:proofErr w:type="gramStart"/>
      <w:r>
        <w:rPr>
          <w:sz w:val="28"/>
          <w:szCs w:val="28"/>
        </w:rPr>
        <w:t>о :</w:t>
      </w:r>
      <w:proofErr w:type="gramEnd"/>
    </w:p>
    <w:p w:rsidR="00904BF0" w:rsidRDefault="00904BF0" w:rsidP="00904BF0">
      <w:pPr>
        <w:ind w:firstLine="708"/>
        <w:jc w:val="both"/>
        <w:rPr>
          <w:sz w:val="28"/>
          <w:szCs w:val="28"/>
        </w:rPr>
      </w:pPr>
    </w:p>
    <w:p w:rsidR="00904BF0" w:rsidRDefault="00904BF0" w:rsidP="00904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Отчет председателя </w:t>
      </w:r>
      <w:r w:rsidR="008173A4">
        <w:rPr>
          <w:sz w:val="28"/>
          <w:szCs w:val="28"/>
        </w:rPr>
        <w:t xml:space="preserve">Земского собрания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8173A4">
        <w:rPr>
          <w:sz w:val="28"/>
          <w:szCs w:val="28"/>
        </w:rPr>
        <w:t>Нижегородской области</w:t>
      </w:r>
      <w:r w:rsidR="008173A4">
        <w:rPr>
          <w:sz w:val="28"/>
          <w:szCs w:val="28"/>
        </w:rPr>
        <w:t xml:space="preserve"> </w:t>
      </w:r>
      <w:r w:rsidR="008173A4" w:rsidRPr="008173A4">
        <w:rPr>
          <w:sz w:val="28"/>
          <w:szCs w:val="28"/>
        </w:rPr>
        <w:t xml:space="preserve">о результатах </w:t>
      </w:r>
      <w:proofErr w:type="gramStart"/>
      <w:r w:rsidR="008173A4" w:rsidRPr="008173A4">
        <w:rPr>
          <w:sz w:val="28"/>
          <w:szCs w:val="28"/>
        </w:rPr>
        <w:t>его  деятельности</w:t>
      </w:r>
      <w:proofErr w:type="gramEnd"/>
      <w:r w:rsidR="008173A4" w:rsidRPr="008173A4">
        <w:rPr>
          <w:sz w:val="28"/>
          <w:szCs w:val="28"/>
        </w:rPr>
        <w:t xml:space="preserve"> и деятельности Земского собрания </w:t>
      </w:r>
      <w:proofErr w:type="spellStart"/>
      <w:r w:rsidR="008173A4" w:rsidRPr="008173A4">
        <w:rPr>
          <w:sz w:val="28"/>
          <w:szCs w:val="28"/>
        </w:rPr>
        <w:t>Пильнинского</w:t>
      </w:r>
      <w:proofErr w:type="spellEnd"/>
      <w:r w:rsidR="008173A4" w:rsidRPr="008173A4">
        <w:rPr>
          <w:sz w:val="28"/>
          <w:szCs w:val="28"/>
        </w:rPr>
        <w:t xml:space="preserve"> муниципального района Нижегородской области  в 2018 году</w:t>
      </w:r>
      <w:r w:rsidR="00817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принять</w:t>
      </w:r>
      <w:r w:rsidR="00C66FD0">
        <w:rPr>
          <w:sz w:val="28"/>
          <w:szCs w:val="28"/>
        </w:rPr>
        <w:t>.</w:t>
      </w: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  <w:r>
        <w:rPr>
          <w:sz w:val="28"/>
          <w:szCs w:val="28"/>
        </w:rPr>
        <w:t>Председатель Земского собрания                                        Т.В. Давыдова</w:t>
      </w: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904BF0">
      <w:pPr>
        <w:rPr>
          <w:sz w:val="28"/>
          <w:szCs w:val="28"/>
        </w:rPr>
      </w:pP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bookmarkStart w:id="0" w:name="_GoBack"/>
      <w:bookmarkEnd w:id="0"/>
      <w:r>
        <w:rPr>
          <w:color w:val="222222"/>
          <w:sz w:val="28"/>
          <w:szCs w:val="28"/>
        </w:rPr>
        <w:t>Уважаемые депутаты, присутствующие!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555555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 xml:space="preserve">В соответствии с Уставом </w:t>
      </w:r>
      <w:proofErr w:type="spellStart"/>
      <w:r>
        <w:rPr>
          <w:color w:val="222222"/>
          <w:sz w:val="28"/>
          <w:szCs w:val="28"/>
        </w:rPr>
        <w:t>Пильнинского</w:t>
      </w:r>
      <w:proofErr w:type="spellEnd"/>
      <w:r>
        <w:rPr>
          <w:color w:val="222222"/>
          <w:sz w:val="28"/>
          <w:szCs w:val="28"/>
        </w:rPr>
        <w:t xml:space="preserve"> муниципального района я как председатель Земского собрания представляю отчет о деятельности Земского собрания 6 созыва за 8 месяцев и действующего состава.</w:t>
      </w:r>
      <w:r>
        <w:rPr>
          <w:color w:val="555555"/>
          <w:sz w:val="28"/>
          <w:szCs w:val="28"/>
          <w:shd w:val="clear" w:color="auto" w:fill="FFFFFF"/>
        </w:rPr>
        <w:t xml:space="preserve"> 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Отчеты – это не просто традиция, а жизненная необходимость, поскольку на них наглядно видно не только то, что уже сделано, но главное, что ещё нужно сделать для наших жителей и преобразования, происходящие в районе, во многом зависят от нашей с вами совместной работы и от доверия друг к друг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2018 год был отмечен двумя важными политическими событиями-это выборы президента Российской Федерации в марте и выборы Губернатора Нижегородской области-в сентябре.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Пильнинцы</w:t>
      </w:r>
      <w:proofErr w:type="spellEnd"/>
      <w:r>
        <w:rPr>
          <w:sz w:val="28"/>
          <w:szCs w:val="28"/>
          <w:shd w:val="clear" w:color="auto" w:fill="FFFFFF"/>
        </w:rPr>
        <w:t xml:space="preserve"> проявили большую гражданскую активность - явка на избирательные участки </w:t>
      </w:r>
      <w:proofErr w:type="gramStart"/>
      <w:r>
        <w:rPr>
          <w:sz w:val="28"/>
          <w:szCs w:val="28"/>
          <w:shd w:val="clear" w:color="auto" w:fill="FFFFFF"/>
        </w:rPr>
        <w:t>составила  66</w:t>
      </w:r>
      <w:proofErr w:type="gramEnd"/>
      <w:r>
        <w:rPr>
          <w:sz w:val="28"/>
          <w:szCs w:val="28"/>
          <w:shd w:val="clear" w:color="auto" w:fill="FFFFFF"/>
        </w:rPr>
        <w:t>,4 %, большинство голосов _77,34 % было отдано за действующего Президента В.В. Путина.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выборах Губернатора Нижегородской области явка составила более 55 %, 75</w:t>
      </w:r>
      <w:proofErr w:type="gramStart"/>
      <w:r>
        <w:rPr>
          <w:sz w:val="28"/>
          <w:szCs w:val="28"/>
          <w:shd w:val="clear" w:color="auto" w:fill="FFFFFF"/>
        </w:rPr>
        <w:t>%  от</w:t>
      </w:r>
      <w:proofErr w:type="gramEnd"/>
      <w:r>
        <w:rPr>
          <w:sz w:val="28"/>
          <w:szCs w:val="28"/>
          <w:shd w:val="clear" w:color="auto" w:fill="FFFFFF"/>
        </w:rPr>
        <w:t xml:space="preserve"> общего числа голосов избран Глеб Сергеевич Никитин.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Впереди нас снова ждут очередные сентябрьские выборы, которые некоторых из нас коснутся непосредственно -это выборы депутатов сельского Совета в </w:t>
      </w:r>
      <w:proofErr w:type="spellStart"/>
      <w:r>
        <w:rPr>
          <w:sz w:val="28"/>
          <w:szCs w:val="28"/>
          <w:shd w:val="clear" w:color="auto" w:fill="FFFFFF"/>
        </w:rPr>
        <w:t>Деяновском</w:t>
      </w:r>
      <w:proofErr w:type="spellEnd"/>
      <w:r>
        <w:rPr>
          <w:sz w:val="28"/>
          <w:szCs w:val="28"/>
          <w:shd w:val="clear" w:color="auto" w:fill="FFFFFF"/>
        </w:rPr>
        <w:t xml:space="preserve">, Ждановском, </w:t>
      </w:r>
      <w:proofErr w:type="spellStart"/>
      <w:r>
        <w:rPr>
          <w:sz w:val="28"/>
          <w:szCs w:val="28"/>
          <w:shd w:val="clear" w:color="auto" w:fill="FFFFFF"/>
        </w:rPr>
        <w:t>Медянском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Языковском</w:t>
      </w:r>
      <w:proofErr w:type="spellEnd"/>
      <w:r>
        <w:rPr>
          <w:sz w:val="28"/>
          <w:szCs w:val="28"/>
          <w:shd w:val="clear" w:color="auto" w:fill="FFFFFF"/>
        </w:rPr>
        <w:t xml:space="preserve"> сельсоветах. Основная задача – общими </w:t>
      </w:r>
      <w:proofErr w:type="gramStart"/>
      <w:r>
        <w:rPr>
          <w:sz w:val="28"/>
          <w:szCs w:val="28"/>
          <w:shd w:val="clear" w:color="auto" w:fill="FFFFFF"/>
        </w:rPr>
        <w:t>усилиями  честно</w:t>
      </w:r>
      <w:proofErr w:type="gramEnd"/>
      <w:r>
        <w:rPr>
          <w:sz w:val="28"/>
          <w:szCs w:val="28"/>
          <w:shd w:val="clear" w:color="auto" w:fill="FFFFFF"/>
        </w:rPr>
        <w:t xml:space="preserve"> и прозрачно провести их, обеспечив хорошую явку. А также избрать глав сельсоветов и депутатов Земского собрания.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уровне района тоже произошли изменения-это формирование новой </w:t>
      </w:r>
      <w:proofErr w:type="gramStart"/>
      <w:r>
        <w:rPr>
          <w:sz w:val="28"/>
          <w:szCs w:val="28"/>
        </w:rPr>
        <w:t>структуры  органов</w:t>
      </w:r>
      <w:proofErr w:type="gramEnd"/>
      <w:r>
        <w:rPr>
          <w:sz w:val="28"/>
          <w:szCs w:val="28"/>
        </w:rPr>
        <w:t xml:space="preserve"> местного самоуправления с учетом положений Закона Нижегородской области №152-З «Об отдельных вопросах организации местного самоуправления в </w:t>
      </w:r>
      <w:proofErr w:type="spellStart"/>
      <w:r>
        <w:rPr>
          <w:sz w:val="28"/>
          <w:szCs w:val="28"/>
        </w:rPr>
        <w:t>Ниженгородской</w:t>
      </w:r>
      <w:proofErr w:type="spellEnd"/>
      <w:r>
        <w:rPr>
          <w:sz w:val="28"/>
          <w:szCs w:val="28"/>
        </w:rPr>
        <w:t xml:space="preserve"> области». </w:t>
      </w:r>
    </w:p>
    <w:p w:rsidR="008173A4" w:rsidRDefault="008173A4" w:rsidP="008173A4">
      <w:pPr>
        <w:pStyle w:val="a5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Земское собрание </w:t>
      </w:r>
      <w:proofErr w:type="spellStart"/>
      <w:proofErr w:type="gram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района сформировано путем делегирования депутатов представительных органов поселений района. Среди депутатов есть руководители и специалисты сельскохозяйственных предприятий, педагогические работники. Депутаты уже имеют определенный опыт и навыки депутатской работы в представительных органах поселений и им известны основные проблемы поселений </w:t>
      </w:r>
      <w:proofErr w:type="gramStart"/>
      <w:r>
        <w:rPr>
          <w:sz w:val="28"/>
          <w:szCs w:val="28"/>
        </w:rPr>
        <w:t>и  муниципального</w:t>
      </w:r>
      <w:proofErr w:type="gramEnd"/>
      <w:r>
        <w:rPr>
          <w:sz w:val="28"/>
          <w:szCs w:val="28"/>
        </w:rPr>
        <w:t xml:space="preserve"> района. Они осуществляют свои полномочия без отрыва от основной производственной и служебной деятельности, без оплаты своей депутатской деятельности.</w:t>
      </w:r>
    </w:p>
    <w:p w:rsidR="008173A4" w:rsidRDefault="008173A4" w:rsidP="008173A4">
      <w:pPr>
        <w:pStyle w:val="a5"/>
        <w:shd w:val="clear" w:color="auto" w:fill="FFFFFF"/>
        <w:spacing w:line="360" w:lineRule="auto"/>
        <w:jc w:val="both"/>
        <w:rPr>
          <w:color w:val="222222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>
        <w:rPr>
          <w:sz w:val="28"/>
          <w:szCs w:val="28"/>
        </w:rPr>
        <w:t xml:space="preserve"> На данный </w:t>
      </w:r>
      <w:proofErr w:type="gramStart"/>
      <w:r>
        <w:rPr>
          <w:sz w:val="28"/>
          <w:szCs w:val="28"/>
        </w:rPr>
        <w:t>момент  сформировано</w:t>
      </w:r>
      <w:proofErr w:type="gramEnd"/>
      <w:r>
        <w:rPr>
          <w:sz w:val="28"/>
          <w:szCs w:val="28"/>
        </w:rPr>
        <w:t xml:space="preserve"> Земское собрание из 23 депутатов и по результатам конкурса избран глава местного самоуправления, исполняющий полномочия главы администрации 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перехода на новую структуру проведена огромная работа по приведению нормативных правовых актов Земского собрания в соответствие Федеральному закону №131-Фз «Об Общих принципах организации местного самоуправления В Российской Федерации» и выше названному Закону Нижегородской </w:t>
      </w:r>
      <w:proofErr w:type="gramStart"/>
      <w:r>
        <w:rPr>
          <w:sz w:val="28"/>
          <w:szCs w:val="28"/>
        </w:rPr>
        <w:t>области  №</w:t>
      </w:r>
      <w:proofErr w:type="gramEnd"/>
      <w:r>
        <w:rPr>
          <w:sz w:val="28"/>
          <w:szCs w:val="28"/>
        </w:rPr>
        <w:t>152_З.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 подготовлена и принята новая </w:t>
      </w:r>
      <w:proofErr w:type="gramStart"/>
      <w:r>
        <w:rPr>
          <w:sz w:val="28"/>
          <w:szCs w:val="28"/>
        </w:rPr>
        <w:t>редакции  Устава</w:t>
      </w:r>
      <w:proofErr w:type="gramEnd"/>
      <w:r>
        <w:rPr>
          <w:sz w:val="28"/>
          <w:szCs w:val="28"/>
        </w:rPr>
        <w:t xml:space="preserve"> района . В связи с тем, что Управление юстиции по Нижегородской области очень скрупулёзно подходит к вопросу проверки и регистрации уставов, депутаты в 2018 году 2 раза обсуждали вопрос принятия Устава. Кроме этого, дважды рассматривался вопрос о  Порядке проведения конкурса по отбору кандидатур на должность главы местного самоуправления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и избрания  главы местного  самоуправления 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 муниципального района», проведен конкурс по отбору кандидатур на должность главы местного самоуправления 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муниципального района Нижегородской области и внесены изменения  в Положение о муниципальной службе в </w:t>
      </w:r>
      <w:proofErr w:type="spellStart"/>
      <w:r>
        <w:rPr>
          <w:sz w:val="28"/>
          <w:szCs w:val="28"/>
        </w:rPr>
        <w:t>Пильнинском</w:t>
      </w:r>
      <w:proofErr w:type="spellEnd"/>
      <w:r>
        <w:rPr>
          <w:sz w:val="28"/>
          <w:szCs w:val="28"/>
        </w:rPr>
        <w:t xml:space="preserve"> муниципальном районе</w:t>
      </w:r>
    </w:p>
    <w:p w:rsidR="008173A4" w:rsidRDefault="008173A4" w:rsidP="008173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Формирование органов местного самоуправления благодаря взаимопониманию и правильному подходу депутатов прошло в спокойной обстановке.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>
        <w:rPr>
          <w:sz w:val="28"/>
          <w:szCs w:val="28"/>
        </w:rPr>
        <w:t xml:space="preserve">Деятельность земского собрания в отчетном периоде осуществлялась в соответствии с Федеральным Законом №131-ФЗ «Об общих </w:t>
      </w:r>
      <w:proofErr w:type="spellStart"/>
      <w:r>
        <w:rPr>
          <w:sz w:val="28"/>
          <w:szCs w:val="28"/>
        </w:rPr>
        <w:t>прининципах</w:t>
      </w:r>
      <w:proofErr w:type="spellEnd"/>
      <w:r>
        <w:rPr>
          <w:sz w:val="28"/>
          <w:szCs w:val="28"/>
        </w:rPr>
        <w:t xml:space="preserve"> организации местного самоуправления в российской Федерации».</w:t>
      </w:r>
    </w:p>
    <w:p w:rsidR="008173A4" w:rsidRDefault="008173A4" w:rsidP="008173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Земского собрания, как представительного органа власти, нормотворчество и инициатива, с целью эффективного управления районом, которое в конечном итоге должно повысить качество жизни людей.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Норма Устава о проведении заседаний не реже одного раза в два месяца выдержана. Явка депутатов нового состава представительного органа на заседания довольно высокая, что говорит о вашей заинтересованности в решении различных вопросов.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За отчетный период Земским собранием было проведено 9 </w:t>
      </w:r>
      <w:proofErr w:type="gramStart"/>
      <w:r>
        <w:rPr>
          <w:color w:val="222222"/>
          <w:sz w:val="28"/>
          <w:szCs w:val="28"/>
        </w:rPr>
        <w:t>заседаний,  в</w:t>
      </w:r>
      <w:proofErr w:type="gramEnd"/>
      <w:r>
        <w:rPr>
          <w:color w:val="222222"/>
          <w:sz w:val="28"/>
          <w:szCs w:val="28"/>
        </w:rPr>
        <w:t xml:space="preserve"> том числе 3 заседания новым составом. Принято 80 решений, в том числе 50 решений принято вами, уважаемые депутаты.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каждом заседании Земского собрания присутствует глава местного самоуправления, который всегда даёт более полную информацию, делает необходимые разъяснения, отвечает на вопросы депутатов.</w:t>
      </w:r>
    </w:p>
    <w:p w:rsidR="008173A4" w:rsidRDefault="008173A4" w:rsidP="008173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Земского собраниям обеспечивается, прежде всего, деятельностью постоянных комиссий, на заседаниях которых происходит вся предварительная работа по изучению поставленных вопросов, поиск рациональных, продуманных и взвешенных решений. Деятельность постоянных комиссий регламентируется Положением о постоянных комиссиях и Регламентом Земского собрания. В ходе работы на совместных заседаниях постоянных комиссий, членами постоянных комиссий и Администрацией района детально прорабатывались все вопросы и проекты </w:t>
      </w:r>
      <w:r>
        <w:rPr>
          <w:sz w:val="28"/>
          <w:szCs w:val="28"/>
        </w:rPr>
        <w:lastRenderedPageBreak/>
        <w:t xml:space="preserve">решений выносимых на </w:t>
      </w:r>
      <w:proofErr w:type="gramStart"/>
      <w:r>
        <w:rPr>
          <w:sz w:val="28"/>
          <w:szCs w:val="28"/>
        </w:rPr>
        <w:t>заседания ,</w:t>
      </w:r>
      <w:proofErr w:type="gramEnd"/>
      <w:r>
        <w:rPr>
          <w:sz w:val="28"/>
          <w:szCs w:val="28"/>
        </w:rPr>
        <w:t xml:space="preserve"> что позволяло принимать взвешенные и обоснованные решения.  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проведено 13 </w:t>
      </w:r>
      <w:proofErr w:type="gramStart"/>
      <w:r>
        <w:rPr>
          <w:sz w:val="28"/>
          <w:szCs w:val="28"/>
        </w:rPr>
        <w:t>заседаний ,</w:t>
      </w:r>
      <w:proofErr w:type="gramEnd"/>
      <w:r>
        <w:rPr>
          <w:sz w:val="28"/>
          <w:szCs w:val="28"/>
        </w:rPr>
        <w:t xml:space="preserve"> в том числе 7 заседаний с участием нового состава депутатов: 4 заседания -комиссия по местному самоуправлению, регламенту, правовым и социальным вопросам, 3 –Комиссия по экономическим вопросам, бюджету, налогам и финансам.</w:t>
      </w:r>
    </w:p>
    <w:p w:rsidR="008173A4" w:rsidRDefault="008173A4" w:rsidP="008173A4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bookmarkStart w:id="1" w:name="dst100419"/>
      <w:bookmarkEnd w:id="1"/>
      <w:r>
        <w:rPr>
          <w:sz w:val="28"/>
          <w:szCs w:val="28"/>
        </w:rPr>
        <w:t>В исключительной компетенции представительного органа муниципального образования находятся 11 полномочий, и одно из них</w:t>
      </w:r>
      <w:bookmarkStart w:id="2" w:name="dst100417"/>
      <w:bookmarkStart w:id="3" w:name="dst100418"/>
      <w:bookmarkEnd w:id="2"/>
      <w:bookmarkEnd w:id="3"/>
      <w:r>
        <w:rPr>
          <w:sz w:val="28"/>
          <w:szCs w:val="28"/>
        </w:rPr>
        <w:t xml:space="preserve"> утверждение </w:t>
      </w:r>
      <w:hyperlink r:id="rId5" w:anchor="dst556" w:history="1">
        <w:r>
          <w:rPr>
            <w:rStyle w:val="a6"/>
            <w:sz w:val="28"/>
            <w:szCs w:val="28"/>
          </w:rPr>
          <w:t>местного бюджета</w:t>
        </w:r>
      </w:hyperlink>
      <w:r>
        <w:rPr>
          <w:sz w:val="28"/>
          <w:szCs w:val="28"/>
        </w:rPr>
        <w:t> и отчета о его исполнении.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За 2018 год Земское собрание рассматривало вопросы, связанные с бюджетом и финансами - 9 </w:t>
      </w:r>
      <w:proofErr w:type="gramStart"/>
      <w:r>
        <w:rPr>
          <w:color w:val="222222"/>
          <w:sz w:val="28"/>
          <w:szCs w:val="28"/>
        </w:rPr>
        <w:t>раз .</w:t>
      </w:r>
      <w:proofErr w:type="gramEnd"/>
      <w:r>
        <w:rPr>
          <w:color w:val="222222"/>
          <w:sz w:val="28"/>
          <w:szCs w:val="28"/>
        </w:rPr>
        <w:t xml:space="preserve"> Это свидетельствует о постоянном контроле за одним из основных документов местного самоуправления со стороны депутатов. 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рамках осуществления контроля за рациональностью, эффективностью, и целевым использованием средств районного бюджета Земским собранием района ежеквартально рассматривались вопросы об исполнении районного бюджета. Главная задача – еще активнее работать над поиском новых источников пополнения его доходной части.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 уточнении бюджета уделено внимание расходам на реализацию целевых программ, первоочередным социально-значимым расходам.</w:t>
      </w:r>
    </w:p>
    <w:p w:rsidR="008173A4" w:rsidRDefault="008173A4" w:rsidP="008173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2018 года в районный </w:t>
      </w:r>
      <w:proofErr w:type="gramStart"/>
      <w:r>
        <w:rPr>
          <w:sz w:val="28"/>
          <w:szCs w:val="28"/>
        </w:rPr>
        <w:t>бюджет  четыре</w:t>
      </w:r>
      <w:proofErr w:type="gramEnd"/>
      <w:r>
        <w:rPr>
          <w:sz w:val="28"/>
          <w:szCs w:val="28"/>
        </w:rPr>
        <w:t xml:space="preserve"> раза вносились изменения, которые были связаны  с увеличением расходной части бюджета за счет дополнительно выделенных субвенций и субсидий  из областного бюджета на реализацию  программ, получения дополнительных налоговых и неналоговых доходов в сумме 25,4 млн. руб., а также за счет остатков средств на счете районного бюджета на 01.01.18 года в сумме 10,8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 xml:space="preserve">. и перераспределения расходной части бюджета . Эти средства были направлены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государственных программ, в которых участвовал наш район,  летний отдых детей, подготовка образовательных учреждений района </w:t>
      </w:r>
      <w:r>
        <w:rPr>
          <w:sz w:val="28"/>
          <w:szCs w:val="28"/>
        </w:rPr>
        <w:lastRenderedPageBreak/>
        <w:t>к новому учебному году, подготовка котельных образовательных учреждений к новому отопительному сезону, капитальный ремонт учреждений образования, погашение кредиторской задолженности МУП «Коммунальщик» за потребленный газ и электроэнергию (12,4млн.руб.), повышение зарплаты низкооплачиваемым работникам бюджетной сферы до МРОТ с 01.05.2018г., оказание материальной помощи гражданам , оказавшимся в сложной ситуации,  приобретение новогодних подарков детям и компенсацию части затрат по оказанию услуг по перевозкам автомобильным транспортом.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Ежегодно Земским собранием утверждается план приватизации муниципального имущества на очередной год, который в течение года корректируется. На протяжении этого периода постоянно обновлялась нормативно-правовая база по муниципальному имуществу. Принято _18 решений по управлению муниципальным имуществом.</w:t>
      </w:r>
    </w:p>
    <w:p w:rsidR="008173A4" w:rsidRDefault="008173A4" w:rsidP="008173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ключевых составляющих деятельности представительного органа местного самоуправления являются контрольные функции. В качестве исключительной прерогативы представительного органа законодательно закреплено осуществление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значения. Заслушаны ежегодные отчеты главы района, главы </w:t>
      </w:r>
      <w:proofErr w:type="gramStart"/>
      <w:r>
        <w:rPr>
          <w:sz w:val="28"/>
          <w:szCs w:val="28"/>
        </w:rPr>
        <w:t>районной  администрации</w:t>
      </w:r>
      <w:proofErr w:type="gramEnd"/>
      <w:r>
        <w:rPr>
          <w:sz w:val="28"/>
          <w:szCs w:val="28"/>
        </w:rPr>
        <w:t xml:space="preserve"> о результатах их деятельности, деятельности  администрации. Кроме того, на суд депутатов были представлены отчеты председателя контрольно-счетной комиссии и начальника межмуниципального отдела МВД «</w:t>
      </w:r>
      <w:proofErr w:type="spellStart"/>
      <w:r>
        <w:rPr>
          <w:sz w:val="28"/>
          <w:szCs w:val="28"/>
        </w:rPr>
        <w:t>Пильнинский</w:t>
      </w:r>
      <w:proofErr w:type="spellEnd"/>
      <w:r>
        <w:rPr>
          <w:sz w:val="28"/>
          <w:szCs w:val="28"/>
        </w:rPr>
        <w:t>»</w:t>
      </w:r>
    </w:p>
    <w:p w:rsidR="008173A4" w:rsidRDefault="008173A4" w:rsidP="008173A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</w:p>
    <w:p w:rsidR="008173A4" w:rsidRDefault="008173A4" w:rsidP="008173A4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В процессе разработки проектов нормативных документов Земского собрания района, осуществляется тесное взаимодействие с прокуратурой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Пильнинского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района, представители </w:t>
      </w:r>
      <w:proofErr w:type="gramStart"/>
      <w:r>
        <w:rPr>
          <w:color w:val="222222"/>
          <w:sz w:val="28"/>
          <w:szCs w:val="28"/>
          <w:shd w:val="clear" w:color="auto" w:fill="FFFFFF"/>
        </w:rPr>
        <w:t>которой  всегда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присутствуют на заседаниях , оказывают консультативную помощь при экспертизе документов выносимых </w:t>
      </w:r>
      <w:r>
        <w:rPr>
          <w:color w:val="222222"/>
          <w:sz w:val="28"/>
          <w:szCs w:val="28"/>
          <w:shd w:val="clear" w:color="auto" w:fill="FFFFFF"/>
        </w:rPr>
        <w:lastRenderedPageBreak/>
        <w:t xml:space="preserve">на рассмотрение Земского собрания района. Все проекты правовых муниципальных актов нормативного характера заблаговременно направлялись в прокуратуру. Правовые муниципальные акты нормативного характера проверяются прокуратурой не только на соответствие нормам действующего законодательства, но и на наличие в них факторов, способствующих созданию условий для коррупции. В 2018 году не поступило не одного протеста </w:t>
      </w:r>
      <w:proofErr w:type="gramStart"/>
      <w:r>
        <w:rPr>
          <w:color w:val="222222"/>
          <w:sz w:val="28"/>
          <w:szCs w:val="28"/>
          <w:shd w:val="clear" w:color="auto" w:fill="FFFFFF"/>
        </w:rPr>
        <w:t>на  решения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Земского собрания </w:t>
      </w:r>
    </w:p>
    <w:p w:rsidR="008173A4" w:rsidRDefault="008173A4" w:rsidP="008173A4">
      <w:pPr>
        <w:spacing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целях осуществления требований областного законодательства, заверенные копии муниципальных правовых актов, а также дополнительные сведения, относящиеся к данным актам, представляются в уполномоченный орган по ведению Регистра в документальном и электронном виде. Порядок, методика, требования, сроки предоставления документов четко определены постановлением Правительства Нижегородской области от 13 февраля 2009 года № 58 «Об утверждении Положения о порядке организации и ведения регистра муниципальных нормативных правовых актов Нижегородской области».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Земского собрания района в присутствии представителей газеты «Сельская трибуна», что давало возможность освещать деятельность Земского собрания, информировать жителей района о проводимой работе. </w:t>
      </w:r>
    </w:p>
    <w:p w:rsidR="008173A4" w:rsidRDefault="008173A4" w:rsidP="008173A4">
      <w:pPr>
        <w:spacing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рамках соблюдения принципа открытости представительной власти нормативно-правовые акты, а также общественно-значимые решения своевременно публиковались на страницах газеты и размещались на официальном сайте органов местного самоуправления </w:t>
      </w:r>
      <w:proofErr w:type="spellStart"/>
      <w:r>
        <w:rPr>
          <w:color w:val="222222"/>
          <w:sz w:val="28"/>
          <w:szCs w:val="28"/>
        </w:rPr>
        <w:t>Пильнинского</w:t>
      </w:r>
      <w:proofErr w:type="spellEnd"/>
      <w:r>
        <w:rPr>
          <w:color w:val="222222"/>
          <w:sz w:val="28"/>
          <w:szCs w:val="28"/>
        </w:rPr>
        <w:t xml:space="preserve"> района. В отчетном периоде опубликовано__61 решение_ из 80.</w:t>
      </w:r>
    </w:p>
    <w:p w:rsidR="008173A4" w:rsidRDefault="008173A4" w:rsidP="008173A4">
      <w:pPr>
        <w:spacing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Практика показывает, что информирование населения способствует осознанию ими своей причастности к процессам, происходящим в районе, и возможности оказывать на их влияние.</w:t>
      </w:r>
    </w:p>
    <w:p w:rsidR="008173A4" w:rsidRDefault="008173A4" w:rsidP="008173A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7"/>
          <w:b w:val="0"/>
          <w:bdr w:val="none" w:sz="0" w:space="0" w:color="auto" w:frame="1"/>
        </w:rPr>
      </w:pPr>
      <w:r>
        <w:rPr>
          <w:rStyle w:val="a7"/>
          <w:sz w:val="28"/>
          <w:szCs w:val="28"/>
          <w:bdr w:val="none" w:sz="0" w:space="0" w:color="auto" w:frame="1"/>
        </w:rPr>
        <w:t xml:space="preserve">Отдельно остановлюсь на вопросах противодействия </w:t>
      </w:r>
      <w:proofErr w:type="gramStart"/>
      <w:r>
        <w:rPr>
          <w:rStyle w:val="a7"/>
          <w:sz w:val="28"/>
          <w:szCs w:val="28"/>
          <w:bdr w:val="none" w:sz="0" w:space="0" w:color="auto" w:frame="1"/>
        </w:rPr>
        <w:t>коррупции..</w:t>
      </w:r>
      <w:proofErr w:type="gramEnd"/>
      <w:r>
        <w:rPr>
          <w:rStyle w:val="a7"/>
          <w:sz w:val="28"/>
          <w:szCs w:val="28"/>
          <w:bdr w:val="none" w:sz="0" w:space="0" w:color="auto" w:frame="1"/>
        </w:rPr>
        <w:t xml:space="preserve"> </w:t>
      </w:r>
    </w:p>
    <w:p w:rsidR="008173A4" w:rsidRDefault="008173A4" w:rsidP="008173A4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hd w:val="clear" w:color="auto" w:fill="FFFFFF"/>
        </w:rPr>
      </w:pPr>
      <w:r>
        <w:rPr>
          <w:sz w:val="28"/>
          <w:szCs w:val="28"/>
        </w:rPr>
        <w:lastRenderedPageBreak/>
        <w:t xml:space="preserve">Все работа в этом направлении </w:t>
      </w:r>
      <w:proofErr w:type="gramStart"/>
      <w:r>
        <w:rPr>
          <w:sz w:val="28"/>
          <w:szCs w:val="28"/>
        </w:rPr>
        <w:t>строится  в</w:t>
      </w:r>
      <w:proofErr w:type="gramEnd"/>
      <w:r>
        <w:rPr>
          <w:sz w:val="28"/>
          <w:szCs w:val="28"/>
        </w:rPr>
        <w:t xml:space="preserve"> соответствии с Национальным планом противодействия коррупции , утвержденный </w:t>
      </w:r>
      <w:r>
        <w:rPr>
          <w:sz w:val="28"/>
          <w:szCs w:val="28"/>
          <w:shd w:val="clear" w:color="auto" w:fill="FFFFFF"/>
        </w:rPr>
        <w:t xml:space="preserve">Указом Президента РФ и принятым в соответствии с ним  Планом мероприятий по противодействию коррупции в Земском собрании </w:t>
      </w:r>
      <w:proofErr w:type="spellStart"/>
      <w:r>
        <w:rPr>
          <w:sz w:val="28"/>
          <w:szCs w:val="28"/>
          <w:shd w:val="clear" w:color="auto" w:fill="FFFFFF"/>
        </w:rPr>
        <w:t>Пильнинского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района.</w:t>
      </w:r>
    </w:p>
    <w:p w:rsidR="008173A4" w:rsidRDefault="008173A4" w:rsidP="008173A4">
      <w:pPr>
        <w:pStyle w:val="a5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Постоянно ведется мониторинг нормативные правовых актов </w:t>
      </w:r>
      <w:r>
        <w:rPr>
          <w:sz w:val="28"/>
          <w:szCs w:val="28"/>
        </w:rPr>
        <w:t xml:space="preserve">в целях приведения их в соответствие с изменениями в действующем законодательстве Российской Федерации и Нижегородской области проводится постоянная их актуализация.  Организована работа по своевременному представлению </w:t>
      </w:r>
      <w:proofErr w:type="gramStart"/>
      <w:r>
        <w:rPr>
          <w:sz w:val="28"/>
          <w:szCs w:val="28"/>
        </w:rPr>
        <w:t>депутатами,  муниципальными</w:t>
      </w:r>
      <w:proofErr w:type="gramEnd"/>
      <w:r>
        <w:rPr>
          <w:sz w:val="28"/>
          <w:szCs w:val="28"/>
        </w:rPr>
        <w:t xml:space="preserve"> служащими полных и достоверных сведений о доходах, расходах, об имуществе и обязательствах имущественного характера и размещению этих сведений на сайте района. </w:t>
      </w:r>
    </w:p>
    <w:p w:rsidR="008173A4" w:rsidRDefault="008173A4" w:rsidP="008173A4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 в заключении своего выступления хочу подчеркнуть, что сегодня предъявляются высокие требования к депутатам. Важно активнее использовать все оправдавшие формы депутатской работы: встречи с избирателями, приемы избирателей</w:t>
      </w:r>
      <w:r>
        <w:rPr>
          <w:color w:val="222222"/>
          <w:sz w:val="28"/>
          <w:szCs w:val="28"/>
        </w:rPr>
        <w:tab/>
        <w:t xml:space="preserve"> по личным вопросам, взаимодействие с организациями на территории и т.д.</w:t>
      </w:r>
    </w:p>
    <w:p w:rsidR="008173A4" w:rsidRDefault="008173A4" w:rsidP="008173A4">
      <w:pPr>
        <w:pStyle w:val="a5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Хочу выразить благодарность депутатам Земского собрания, главе местного самоуправления района, сотрудникам администрации района, всем руководителям предприятий и организаций, работникам бюджетной сферы, главам местного самоуправления и главам администраций муниципальных образований района за взаимопонимание и совместную работу, направленную на социально — экономическое развитие </w:t>
      </w:r>
      <w:proofErr w:type="spellStart"/>
      <w:r>
        <w:rPr>
          <w:color w:val="222222"/>
          <w:sz w:val="28"/>
          <w:szCs w:val="28"/>
        </w:rPr>
        <w:t>Пильнинского</w:t>
      </w:r>
      <w:proofErr w:type="spellEnd"/>
      <w:r>
        <w:rPr>
          <w:color w:val="222222"/>
          <w:sz w:val="28"/>
          <w:szCs w:val="28"/>
        </w:rPr>
        <w:t xml:space="preserve"> района и улучшение качества жизни населения. Всем нам хотелось бы видеть наш район динамично развивающимся, конкурентоспособным, самодостаточным, с развитыми предприятиями промышленности, сельского хозяйства, малого бизнеса и т.д. Для этого нужно активнее развивать производство, строить жильё, дороги, менять коммунальную инфраструктуру, эффективнее решать вопросы жизнеобеспечения. Только совместными усилиями органов местного </w:t>
      </w:r>
      <w:r>
        <w:rPr>
          <w:color w:val="222222"/>
          <w:sz w:val="28"/>
          <w:szCs w:val="28"/>
        </w:rPr>
        <w:lastRenderedPageBreak/>
        <w:t>самоуправления, руководителей трудовых коллективов всех учреждений, предприятий, организаций района, депутатов, общественности, а самое главное всех граждан — мы сможем достичь всех поставленных целей.</w:t>
      </w:r>
      <w:r>
        <w:rPr>
          <w:color w:val="000000"/>
          <w:sz w:val="28"/>
          <w:szCs w:val="28"/>
        </w:rPr>
        <w:t xml:space="preserve"> Искренне надеюсь, что и в этом году наша работа будет конструктивной и результативной. </w:t>
      </w:r>
    </w:p>
    <w:p w:rsidR="008173A4" w:rsidRDefault="008173A4" w:rsidP="008173A4">
      <w:pPr>
        <w:pStyle w:val="a5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:rsidR="008173A4" w:rsidRDefault="008173A4" w:rsidP="008173A4">
      <w:pPr>
        <w:pStyle w:val="a5"/>
        <w:spacing w:line="360" w:lineRule="auto"/>
        <w:rPr>
          <w:sz w:val="28"/>
          <w:szCs w:val="28"/>
        </w:rPr>
      </w:pPr>
    </w:p>
    <w:p w:rsidR="00904BF0" w:rsidRDefault="00904BF0" w:rsidP="008173A4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904BF0" w:rsidRDefault="00904BF0" w:rsidP="00904BF0">
      <w:pPr>
        <w:rPr>
          <w:sz w:val="28"/>
          <w:szCs w:val="28"/>
        </w:rPr>
      </w:pPr>
    </w:p>
    <w:p w:rsidR="004F7815" w:rsidRDefault="004F7815" w:rsidP="004F7815">
      <w:r>
        <w:t xml:space="preserve">                                                  </w:t>
      </w:r>
    </w:p>
    <w:p w:rsidR="004F7815" w:rsidRDefault="004F7815" w:rsidP="004F7815"/>
    <w:p w:rsidR="00821106" w:rsidRDefault="00821106"/>
    <w:sectPr w:rsidR="00821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A8"/>
    <w:rsid w:val="001C6A16"/>
    <w:rsid w:val="002076A8"/>
    <w:rsid w:val="004F7815"/>
    <w:rsid w:val="008173A4"/>
    <w:rsid w:val="00821106"/>
    <w:rsid w:val="00904BF0"/>
    <w:rsid w:val="00923636"/>
    <w:rsid w:val="00C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5FAA"/>
  <w15:chartTrackingRefBased/>
  <w15:docId w15:val="{46B3D908-3213-48D8-BF28-929319DA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7815"/>
    <w:pPr>
      <w:keepNext/>
      <w:jc w:val="center"/>
      <w:outlineLvl w:val="0"/>
    </w:pPr>
    <w:rPr>
      <w:rFonts w:ascii="Arial" w:hAnsi="Arial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815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78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81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semiHidden/>
    <w:unhideWhenUsed/>
    <w:rsid w:val="008173A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8173A4"/>
    <w:rPr>
      <w:color w:val="0000FF"/>
      <w:u w:val="single"/>
    </w:rPr>
  </w:style>
  <w:style w:type="character" w:styleId="a7">
    <w:name w:val="Strong"/>
    <w:basedOn w:val="a0"/>
    <w:qFormat/>
    <w:rsid w:val="00817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17662/000f47144bfc6b86277c260dc9927a606ae1cd6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2019-04-08T07:20:00Z</cp:lastPrinted>
  <dcterms:created xsi:type="dcterms:W3CDTF">2019-04-01T07:03:00Z</dcterms:created>
  <dcterms:modified xsi:type="dcterms:W3CDTF">2019-04-08T07:20:00Z</dcterms:modified>
</cp:coreProperties>
</file>